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14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5"/>
        <w:gridCol w:w="1800"/>
        <w:gridCol w:w="1800"/>
        <w:gridCol w:w="1710"/>
        <w:gridCol w:w="1620"/>
        <w:gridCol w:w="1710"/>
        <w:gridCol w:w="1710"/>
        <w:gridCol w:w="1530"/>
        <w:gridCol w:w="1440"/>
      </w:tblGrid>
      <w:tr w:rsidR="00486746" w14:paraId="41339E4A" w14:textId="77777777" w:rsidTr="00277251">
        <w:tc>
          <w:tcPr>
            <w:tcW w:w="14485" w:type="dxa"/>
            <w:gridSpan w:val="9"/>
            <w:shd w:val="clear" w:color="auto" w:fill="FFFFCC"/>
          </w:tcPr>
          <w:p w14:paraId="4514920C" w14:textId="7436DCF1" w:rsidR="00486746" w:rsidRDefault="00486746">
            <w:pPr>
              <w:pBdr>
                <w:top w:val="nil"/>
                <w:left w:val="nil"/>
                <w:bottom w:val="nil"/>
                <w:right w:val="nil"/>
                <w:between w:val="nil"/>
              </w:pBdr>
              <w:jc w:val="center"/>
              <w:rPr>
                <w:b/>
                <w:color w:val="000000"/>
                <w:sz w:val="28"/>
                <w:szCs w:val="28"/>
              </w:rPr>
            </w:pPr>
            <w:r>
              <w:rPr>
                <w:b/>
                <w:color w:val="000000"/>
                <w:sz w:val="28"/>
                <w:szCs w:val="28"/>
              </w:rPr>
              <w:t>Dallas County Family Support Referral Map</w:t>
            </w:r>
          </w:p>
        </w:tc>
      </w:tr>
      <w:tr w:rsidR="00D11429" w14:paraId="07A1A44A" w14:textId="77777777" w:rsidTr="00B20EDE">
        <w:tc>
          <w:tcPr>
            <w:tcW w:w="14485" w:type="dxa"/>
            <w:gridSpan w:val="9"/>
          </w:tcPr>
          <w:p w14:paraId="744C651B" w14:textId="28ABB000" w:rsidR="00D11429" w:rsidRPr="00486746" w:rsidRDefault="00D11429">
            <w:pPr>
              <w:rPr>
                <w:sz w:val="20"/>
                <w:szCs w:val="20"/>
              </w:rPr>
            </w:pPr>
            <w:r w:rsidRPr="00486746">
              <w:rPr>
                <w:b/>
                <w:sz w:val="20"/>
                <w:szCs w:val="20"/>
              </w:rPr>
              <w:t xml:space="preserve">Purpose: </w:t>
            </w:r>
            <w:r w:rsidRPr="00486746">
              <w:rPr>
                <w:sz w:val="20"/>
                <w:szCs w:val="20"/>
              </w:rPr>
              <w:t>The purpose of the family support referral map is to provide a simple tool to access and identify services.</w:t>
            </w:r>
          </w:p>
          <w:p w14:paraId="31CFB00D" w14:textId="77777777" w:rsidR="00D11429" w:rsidRDefault="00D11429">
            <w:pPr>
              <w:rPr>
                <w:b/>
              </w:rPr>
            </w:pPr>
            <w:r w:rsidRPr="00486746">
              <w:rPr>
                <w:b/>
                <w:sz w:val="20"/>
                <w:szCs w:val="20"/>
              </w:rPr>
              <w:t>Family Support Definition:</w:t>
            </w:r>
            <w:r w:rsidRPr="00486746">
              <w:rPr>
                <w:sz w:val="20"/>
                <w:szCs w:val="20"/>
              </w:rPr>
              <w:t xml:space="preserve"> Family support programs include group-based parenting education or home visiting programs that are designed to strengthen protective factors, including parenting skills, increasing knowledge of child development, and increasing family functioning and problem-solving skills.</w:t>
            </w:r>
            <w:r>
              <w:rPr>
                <w:sz w:val="20"/>
                <w:szCs w:val="20"/>
              </w:rPr>
              <w:t xml:space="preserve"> </w:t>
            </w:r>
          </w:p>
        </w:tc>
      </w:tr>
      <w:tr w:rsidR="00D11429" w14:paraId="72C4D95E" w14:textId="77777777" w:rsidTr="008433DE">
        <w:tc>
          <w:tcPr>
            <w:tcW w:w="1165" w:type="dxa"/>
            <w:shd w:val="clear" w:color="auto" w:fill="FFFFCC"/>
          </w:tcPr>
          <w:p w14:paraId="5F285BE2"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Program Name</w:t>
            </w:r>
          </w:p>
        </w:tc>
        <w:tc>
          <w:tcPr>
            <w:tcW w:w="1800" w:type="dxa"/>
            <w:shd w:val="clear" w:color="auto" w:fill="DAEEF3"/>
          </w:tcPr>
          <w:p w14:paraId="2A59E55D"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Parents as Teachers</w:t>
            </w:r>
          </w:p>
        </w:tc>
        <w:tc>
          <w:tcPr>
            <w:tcW w:w="1800" w:type="dxa"/>
            <w:shd w:val="clear" w:color="auto" w:fill="FDE9D9"/>
          </w:tcPr>
          <w:p w14:paraId="55C0E8B7"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New Parent Program</w:t>
            </w:r>
          </w:p>
        </w:tc>
        <w:tc>
          <w:tcPr>
            <w:tcW w:w="1710" w:type="dxa"/>
            <w:shd w:val="clear" w:color="auto" w:fill="E5DFEC"/>
          </w:tcPr>
          <w:p w14:paraId="64AC9CB4"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 xml:space="preserve">Early </w:t>
            </w:r>
          </w:p>
          <w:p w14:paraId="4D0498A1"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Head Start</w:t>
            </w:r>
          </w:p>
        </w:tc>
        <w:tc>
          <w:tcPr>
            <w:tcW w:w="1620" w:type="dxa"/>
            <w:shd w:val="clear" w:color="auto" w:fill="EAF1DD"/>
          </w:tcPr>
          <w:p w14:paraId="44604044"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FaDSS</w:t>
            </w:r>
          </w:p>
        </w:tc>
        <w:tc>
          <w:tcPr>
            <w:tcW w:w="1710" w:type="dxa"/>
            <w:shd w:val="clear" w:color="auto" w:fill="F2DBDB"/>
          </w:tcPr>
          <w:p w14:paraId="3B8E3A22"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Parenting Education</w:t>
            </w:r>
          </w:p>
        </w:tc>
        <w:tc>
          <w:tcPr>
            <w:tcW w:w="1710" w:type="dxa"/>
            <w:shd w:val="clear" w:color="auto" w:fill="FFFFCC"/>
          </w:tcPr>
          <w:p w14:paraId="5A59047D"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Maternal Child Health</w:t>
            </w:r>
          </w:p>
        </w:tc>
        <w:tc>
          <w:tcPr>
            <w:tcW w:w="1530" w:type="dxa"/>
            <w:shd w:val="clear" w:color="auto" w:fill="B6DDE8" w:themeFill="accent5" w:themeFillTint="66"/>
          </w:tcPr>
          <w:p w14:paraId="025D0ED6" w14:textId="77777777" w:rsidR="00D11429" w:rsidRPr="004567E9" w:rsidRDefault="00603B2C">
            <w:pPr>
              <w:pBdr>
                <w:top w:val="nil"/>
                <w:left w:val="nil"/>
                <w:bottom w:val="nil"/>
                <w:right w:val="nil"/>
                <w:between w:val="nil"/>
              </w:pBdr>
              <w:jc w:val="center"/>
              <w:rPr>
                <w:b/>
                <w:color w:val="000000"/>
                <w:sz w:val="16"/>
                <w:szCs w:val="16"/>
              </w:rPr>
            </w:pPr>
            <w:r w:rsidRPr="004567E9">
              <w:rPr>
                <w:b/>
                <w:color w:val="000000"/>
                <w:sz w:val="16"/>
                <w:szCs w:val="16"/>
              </w:rPr>
              <w:t>Nurse Family</w:t>
            </w:r>
          </w:p>
          <w:p w14:paraId="06C9FE4C" w14:textId="41699DBC" w:rsidR="00603B2C" w:rsidRPr="004567E9" w:rsidRDefault="00603B2C">
            <w:pPr>
              <w:pBdr>
                <w:top w:val="nil"/>
                <w:left w:val="nil"/>
                <w:bottom w:val="nil"/>
                <w:right w:val="nil"/>
                <w:between w:val="nil"/>
              </w:pBdr>
              <w:jc w:val="center"/>
              <w:rPr>
                <w:b/>
                <w:color w:val="000000"/>
                <w:sz w:val="16"/>
                <w:szCs w:val="16"/>
              </w:rPr>
            </w:pPr>
            <w:r w:rsidRPr="004567E9">
              <w:rPr>
                <w:b/>
                <w:color w:val="000000"/>
                <w:sz w:val="16"/>
                <w:szCs w:val="16"/>
              </w:rPr>
              <w:t>Partnership</w:t>
            </w:r>
          </w:p>
        </w:tc>
        <w:tc>
          <w:tcPr>
            <w:tcW w:w="1440" w:type="dxa"/>
            <w:shd w:val="clear" w:color="auto" w:fill="D9D9D9"/>
          </w:tcPr>
          <w:p w14:paraId="240E1CF5" w14:textId="5236438B"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 xml:space="preserve">Early </w:t>
            </w:r>
          </w:p>
          <w:p w14:paraId="4C79ABE9"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Access</w:t>
            </w:r>
          </w:p>
        </w:tc>
      </w:tr>
      <w:tr w:rsidR="00D11429" w14:paraId="598782C8" w14:textId="77777777" w:rsidTr="008433DE">
        <w:tc>
          <w:tcPr>
            <w:tcW w:w="1165" w:type="dxa"/>
            <w:shd w:val="clear" w:color="auto" w:fill="FFFFCC"/>
          </w:tcPr>
          <w:p w14:paraId="04D3CF2F"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Agency &amp; Contact Info</w:t>
            </w:r>
          </w:p>
        </w:tc>
        <w:tc>
          <w:tcPr>
            <w:tcW w:w="1800" w:type="dxa"/>
            <w:shd w:val="clear" w:color="auto" w:fill="DAEEF3"/>
          </w:tcPr>
          <w:p w14:paraId="4CBFDE11" w14:textId="77777777" w:rsidR="00D11429" w:rsidRPr="004567E9" w:rsidRDefault="00D11429">
            <w:pPr>
              <w:pBdr>
                <w:top w:val="nil"/>
                <w:left w:val="nil"/>
                <w:bottom w:val="nil"/>
                <w:right w:val="nil"/>
                <w:between w:val="nil"/>
              </w:pBdr>
              <w:jc w:val="center"/>
              <w:rPr>
                <w:color w:val="003399"/>
                <w:sz w:val="16"/>
                <w:szCs w:val="16"/>
                <w:u w:val="single"/>
              </w:rPr>
            </w:pPr>
            <w:r w:rsidRPr="004567E9">
              <w:rPr>
                <w:sz w:val="16"/>
                <w:szCs w:val="16"/>
              </w:rPr>
              <w:fldChar w:fldCharType="begin"/>
            </w:r>
            <w:r w:rsidRPr="004567E9">
              <w:rPr>
                <w:sz w:val="16"/>
                <w:szCs w:val="16"/>
              </w:rPr>
              <w:instrText xml:space="preserve"> HYPERLINK "https://www.partnersinfamilydevelopment.org/" </w:instrText>
            </w:r>
            <w:r w:rsidRPr="004567E9">
              <w:rPr>
                <w:sz w:val="16"/>
                <w:szCs w:val="16"/>
              </w:rPr>
            </w:r>
            <w:r w:rsidRPr="004567E9">
              <w:rPr>
                <w:sz w:val="16"/>
                <w:szCs w:val="16"/>
              </w:rPr>
              <w:fldChar w:fldCharType="separate"/>
            </w:r>
            <w:r w:rsidRPr="004567E9">
              <w:rPr>
                <w:color w:val="003399"/>
                <w:sz w:val="16"/>
                <w:szCs w:val="16"/>
                <w:u w:val="single"/>
              </w:rPr>
              <w:t>Short Years</w:t>
            </w:r>
          </w:p>
          <w:p w14:paraId="77B72184" w14:textId="77777777" w:rsidR="00D11429" w:rsidRPr="004567E9" w:rsidRDefault="00D11429">
            <w:pPr>
              <w:pBdr>
                <w:top w:val="nil"/>
                <w:left w:val="nil"/>
                <w:bottom w:val="nil"/>
                <w:right w:val="nil"/>
                <w:between w:val="nil"/>
              </w:pBdr>
              <w:jc w:val="center"/>
              <w:rPr>
                <w:color w:val="000000"/>
                <w:sz w:val="16"/>
                <w:szCs w:val="16"/>
              </w:rPr>
            </w:pPr>
            <w:r w:rsidRPr="004567E9">
              <w:rPr>
                <w:color w:val="003399"/>
                <w:sz w:val="16"/>
                <w:szCs w:val="16"/>
                <w:u w:val="single"/>
              </w:rPr>
              <w:t>Partnership</w:t>
            </w:r>
            <w:r w:rsidRPr="004567E9">
              <w:rPr>
                <w:sz w:val="16"/>
                <w:szCs w:val="16"/>
              </w:rPr>
              <w:fldChar w:fldCharType="end"/>
            </w:r>
            <w:r w:rsidRPr="004567E9">
              <w:rPr>
                <w:color w:val="000000"/>
                <w:sz w:val="16"/>
                <w:szCs w:val="16"/>
              </w:rPr>
              <w:t xml:space="preserve"> </w:t>
            </w:r>
          </w:p>
          <w:p w14:paraId="478DC202" w14:textId="0C1BB1FF"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515-</w:t>
            </w:r>
            <w:r w:rsidR="008433DE">
              <w:rPr>
                <w:color w:val="000000"/>
                <w:sz w:val="16"/>
                <w:szCs w:val="16"/>
              </w:rPr>
              <w:t>962-1020</w:t>
            </w:r>
          </w:p>
        </w:tc>
        <w:tc>
          <w:tcPr>
            <w:tcW w:w="1800" w:type="dxa"/>
            <w:shd w:val="clear" w:color="auto" w:fill="FDE9D9"/>
          </w:tcPr>
          <w:p w14:paraId="2458A6B6" w14:textId="77777777" w:rsidR="00D11429" w:rsidRPr="004567E9" w:rsidRDefault="00D11429">
            <w:pPr>
              <w:pBdr>
                <w:top w:val="nil"/>
                <w:left w:val="nil"/>
                <w:bottom w:val="nil"/>
                <w:right w:val="nil"/>
                <w:between w:val="nil"/>
              </w:pBdr>
              <w:jc w:val="center"/>
              <w:rPr>
                <w:color w:val="000000"/>
                <w:sz w:val="16"/>
                <w:szCs w:val="16"/>
              </w:rPr>
            </w:pPr>
            <w:hyperlink r:id="rId6">
              <w:r w:rsidRPr="004567E9">
                <w:rPr>
                  <w:color w:val="003399"/>
                  <w:sz w:val="16"/>
                  <w:szCs w:val="16"/>
                  <w:u w:val="single"/>
                </w:rPr>
                <w:t>Lutheran Services in Iowa</w:t>
              </w:r>
            </w:hyperlink>
          </w:p>
          <w:p w14:paraId="780061BD" w14:textId="26C8EAA0"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515-</w:t>
            </w:r>
            <w:r w:rsidR="008433DE">
              <w:rPr>
                <w:color w:val="000000"/>
                <w:sz w:val="16"/>
                <w:szCs w:val="16"/>
              </w:rPr>
              <w:t>520-3823</w:t>
            </w:r>
          </w:p>
        </w:tc>
        <w:tc>
          <w:tcPr>
            <w:tcW w:w="1710" w:type="dxa"/>
            <w:shd w:val="clear" w:color="auto" w:fill="E5DFEC"/>
          </w:tcPr>
          <w:p w14:paraId="41B296C2" w14:textId="77777777" w:rsidR="00D11429" w:rsidRPr="004567E9" w:rsidRDefault="00D11429">
            <w:pPr>
              <w:pBdr>
                <w:top w:val="nil"/>
                <w:left w:val="nil"/>
                <w:bottom w:val="nil"/>
                <w:right w:val="nil"/>
                <w:between w:val="nil"/>
              </w:pBdr>
              <w:jc w:val="center"/>
              <w:rPr>
                <w:color w:val="000000"/>
                <w:sz w:val="16"/>
                <w:szCs w:val="16"/>
              </w:rPr>
            </w:pPr>
            <w:hyperlink r:id="rId7">
              <w:r w:rsidRPr="004567E9">
                <w:rPr>
                  <w:color w:val="003399"/>
                  <w:sz w:val="16"/>
                  <w:szCs w:val="16"/>
                  <w:u w:val="single"/>
                </w:rPr>
                <w:t>New Opportunities Inc</w:t>
              </w:r>
            </w:hyperlink>
          </w:p>
          <w:p w14:paraId="7B4E5721" w14:textId="77777777"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712-830-8583</w:t>
            </w:r>
          </w:p>
        </w:tc>
        <w:tc>
          <w:tcPr>
            <w:tcW w:w="1620" w:type="dxa"/>
            <w:shd w:val="clear" w:color="auto" w:fill="EAF1DD"/>
          </w:tcPr>
          <w:p w14:paraId="07719835" w14:textId="77777777" w:rsidR="00D11429" w:rsidRPr="004567E9" w:rsidRDefault="00D11429">
            <w:pPr>
              <w:pBdr>
                <w:top w:val="nil"/>
                <w:left w:val="nil"/>
                <w:bottom w:val="nil"/>
                <w:right w:val="nil"/>
                <w:between w:val="nil"/>
              </w:pBdr>
              <w:jc w:val="center"/>
              <w:rPr>
                <w:color w:val="000000"/>
                <w:sz w:val="16"/>
                <w:szCs w:val="16"/>
              </w:rPr>
            </w:pPr>
            <w:hyperlink r:id="rId8">
              <w:r w:rsidRPr="004567E9">
                <w:rPr>
                  <w:color w:val="003399"/>
                  <w:sz w:val="16"/>
                  <w:szCs w:val="16"/>
                  <w:u w:val="single"/>
                </w:rPr>
                <w:t>New Opportunities Inc</w:t>
              </w:r>
            </w:hyperlink>
          </w:p>
          <w:p w14:paraId="2BE8EF9D" w14:textId="77777777"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712-792-9266</w:t>
            </w:r>
          </w:p>
        </w:tc>
        <w:tc>
          <w:tcPr>
            <w:tcW w:w="1710" w:type="dxa"/>
            <w:shd w:val="clear" w:color="auto" w:fill="F2DBDB"/>
          </w:tcPr>
          <w:p w14:paraId="223D2304" w14:textId="77777777" w:rsidR="00D11429" w:rsidRPr="004567E9" w:rsidRDefault="00D11429">
            <w:pPr>
              <w:pBdr>
                <w:top w:val="nil"/>
                <w:left w:val="nil"/>
                <w:bottom w:val="nil"/>
                <w:right w:val="nil"/>
                <w:between w:val="nil"/>
              </w:pBdr>
              <w:jc w:val="center"/>
              <w:rPr>
                <w:color w:val="000000"/>
                <w:sz w:val="16"/>
                <w:szCs w:val="16"/>
              </w:rPr>
            </w:pPr>
            <w:hyperlink r:id="rId9">
              <w:r w:rsidRPr="004567E9">
                <w:rPr>
                  <w:color w:val="003399"/>
                  <w:sz w:val="16"/>
                  <w:szCs w:val="16"/>
                  <w:u w:val="single"/>
                </w:rPr>
                <w:t>ISU Extension &amp; Outreach</w:t>
              </w:r>
            </w:hyperlink>
          </w:p>
          <w:p w14:paraId="1E752726" w14:textId="77777777"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515-993-4281</w:t>
            </w:r>
          </w:p>
        </w:tc>
        <w:tc>
          <w:tcPr>
            <w:tcW w:w="1710" w:type="dxa"/>
            <w:shd w:val="clear" w:color="auto" w:fill="FFFFCC"/>
          </w:tcPr>
          <w:p w14:paraId="0F6B965A" w14:textId="77777777" w:rsidR="00D11429" w:rsidRPr="004567E9" w:rsidRDefault="00D11429">
            <w:pPr>
              <w:pBdr>
                <w:top w:val="nil"/>
                <w:left w:val="nil"/>
                <w:bottom w:val="nil"/>
                <w:right w:val="nil"/>
                <w:between w:val="nil"/>
              </w:pBdr>
              <w:jc w:val="center"/>
              <w:rPr>
                <w:b/>
                <w:color w:val="000000"/>
                <w:sz w:val="16"/>
                <w:szCs w:val="16"/>
              </w:rPr>
            </w:pPr>
            <w:hyperlink r:id="rId10">
              <w:r w:rsidRPr="004567E9">
                <w:rPr>
                  <w:color w:val="003399"/>
                  <w:sz w:val="16"/>
                  <w:szCs w:val="16"/>
                  <w:u w:val="single"/>
                </w:rPr>
                <w:t>EveryStep</w:t>
              </w:r>
            </w:hyperlink>
          </w:p>
          <w:p w14:paraId="2D73C15B" w14:textId="77777777" w:rsidR="00D11429" w:rsidRPr="004567E9" w:rsidRDefault="00D11429">
            <w:pPr>
              <w:pBdr>
                <w:top w:val="nil"/>
                <w:left w:val="nil"/>
                <w:bottom w:val="nil"/>
                <w:right w:val="nil"/>
                <w:between w:val="nil"/>
              </w:pBdr>
              <w:jc w:val="center"/>
              <w:rPr>
                <w:color w:val="000000"/>
                <w:sz w:val="16"/>
                <w:szCs w:val="16"/>
              </w:rPr>
            </w:pPr>
          </w:p>
          <w:p w14:paraId="4CCD7E8C" w14:textId="77777777"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515-558-9946</w:t>
            </w:r>
          </w:p>
        </w:tc>
        <w:tc>
          <w:tcPr>
            <w:tcW w:w="1530" w:type="dxa"/>
            <w:shd w:val="clear" w:color="auto" w:fill="B6DDE8" w:themeFill="accent5" w:themeFillTint="66"/>
          </w:tcPr>
          <w:p w14:paraId="3060AD84" w14:textId="77777777" w:rsidR="00D11429" w:rsidRPr="004567E9" w:rsidRDefault="00D11429" w:rsidP="00D11429">
            <w:pPr>
              <w:pBdr>
                <w:top w:val="nil"/>
                <w:left w:val="nil"/>
                <w:bottom w:val="nil"/>
                <w:right w:val="nil"/>
                <w:between w:val="nil"/>
              </w:pBdr>
              <w:jc w:val="center"/>
              <w:rPr>
                <w:b/>
                <w:color w:val="000000"/>
                <w:sz w:val="16"/>
                <w:szCs w:val="16"/>
              </w:rPr>
            </w:pPr>
            <w:hyperlink r:id="rId11">
              <w:r w:rsidRPr="004567E9">
                <w:rPr>
                  <w:color w:val="003399"/>
                  <w:sz w:val="16"/>
                  <w:szCs w:val="16"/>
                  <w:u w:val="single"/>
                </w:rPr>
                <w:t>EveryStep</w:t>
              </w:r>
            </w:hyperlink>
          </w:p>
          <w:p w14:paraId="07ED7ACC" w14:textId="77777777" w:rsidR="00D11429" w:rsidRPr="004567E9" w:rsidRDefault="00D11429" w:rsidP="00D11429">
            <w:pPr>
              <w:pBdr>
                <w:top w:val="nil"/>
                <w:left w:val="nil"/>
                <w:bottom w:val="nil"/>
                <w:right w:val="nil"/>
                <w:between w:val="nil"/>
              </w:pBdr>
              <w:jc w:val="center"/>
              <w:rPr>
                <w:color w:val="000000"/>
                <w:sz w:val="16"/>
                <w:szCs w:val="16"/>
              </w:rPr>
            </w:pPr>
          </w:p>
          <w:p w14:paraId="7BB259AC" w14:textId="3C8C8F6B" w:rsidR="00D11429" w:rsidRPr="004567E9" w:rsidRDefault="00D11429" w:rsidP="00D11429">
            <w:pPr>
              <w:pBdr>
                <w:top w:val="nil"/>
                <w:left w:val="nil"/>
                <w:bottom w:val="nil"/>
                <w:right w:val="nil"/>
                <w:between w:val="nil"/>
              </w:pBdr>
              <w:jc w:val="center"/>
              <w:rPr>
                <w:sz w:val="16"/>
                <w:szCs w:val="16"/>
              </w:rPr>
            </w:pPr>
            <w:r w:rsidRPr="004567E9">
              <w:rPr>
                <w:color w:val="000000"/>
                <w:sz w:val="16"/>
                <w:szCs w:val="16"/>
              </w:rPr>
              <w:t>515-558-9946</w:t>
            </w:r>
          </w:p>
        </w:tc>
        <w:tc>
          <w:tcPr>
            <w:tcW w:w="1440" w:type="dxa"/>
            <w:shd w:val="clear" w:color="auto" w:fill="D9D9D9"/>
          </w:tcPr>
          <w:p w14:paraId="027CAD6F" w14:textId="0E2D5213" w:rsidR="00D11429" w:rsidRPr="004567E9" w:rsidRDefault="00D11429">
            <w:pPr>
              <w:pBdr>
                <w:top w:val="nil"/>
                <w:left w:val="nil"/>
                <w:bottom w:val="nil"/>
                <w:right w:val="nil"/>
                <w:between w:val="nil"/>
              </w:pBdr>
              <w:jc w:val="center"/>
              <w:rPr>
                <w:color w:val="003399"/>
                <w:sz w:val="16"/>
                <w:szCs w:val="16"/>
                <w:u w:val="single"/>
              </w:rPr>
            </w:pPr>
            <w:r w:rsidRPr="004567E9">
              <w:rPr>
                <w:sz w:val="16"/>
                <w:szCs w:val="16"/>
              </w:rPr>
              <w:fldChar w:fldCharType="begin"/>
            </w:r>
            <w:r w:rsidRPr="004567E9">
              <w:rPr>
                <w:sz w:val="16"/>
                <w:szCs w:val="16"/>
              </w:rPr>
              <w:instrText xml:space="preserve"> HYPERLINK "http://www.heartlandaea.org/" </w:instrText>
            </w:r>
            <w:r w:rsidRPr="004567E9">
              <w:rPr>
                <w:sz w:val="16"/>
                <w:szCs w:val="16"/>
              </w:rPr>
            </w:r>
            <w:r w:rsidRPr="004567E9">
              <w:rPr>
                <w:sz w:val="16"/>
                <w:szCs w:val="16"/>
              </w:rPr>
              <w:fldChar w:fldCharType="separate"/>
            </w:r>
            <w:r w:rsidRPr="004567E9">
              <w:rPr>
                <w:color w:val="003399"/>
                <w:sz w:val="16"/>
                <w:szCs w:val="16"/>
                <w:u w:val="single"/>
              </w:rPr>
              <w:t xml:space="preserve">Heartland </w:t>
            </w:r>
          </w:p>
          <w:p w14:paraId="0416365F" w14:textId="77777777" w:rsidR="00D11429" w:rsidRPr="004567E9" w:rsidRDefault="00D11429">
            <w:pPr>
              <w:pBdr>
                <w:top w:val="nil"/>
                <w:left w:val="nil"/>
                <w:bottom w:val="nil"/>
                <w:right w:val="nil"/>
                <w:between w:val="nil"/>
              </w:pBdr>
              <w:jc w:val="center"/>
              <w:rPr>
                <w:color w:val="000000"/>
                <w:sz w:val="16"/>
                <w:szCs w:val="16"/>
              </w:rPr>
            </w:pPr>
            <w:r w:rsidRPr="004567E9">
              <w:rPr>
                <w:color w:val="003399"/>
                <w:sz w:val="16"/>
                <w:szCs w:val="16"/>
                <w:u w:val="single"/>
              </w:rPr>
              <w:t>AEA</w:t>
            </w:r>
            <w:r w:rsidRPr="004567E9">
              <w:rPr>
                <w:sz w:val="16"/>
                <w:szCs w:val="16"/>
              </w:rPr>
              <w:fldChar w:fldCharType="end"/>
            </w:r>
          </w:p>
          <w:p w14:paraId="63309315" w14:textId="77777777" w:rsidR="00D11429" w:rsidRPr="004567E9" w:rsidRDefault="00D11429">
            <w:pPr>
              <w:pBdr>
                <w:top w:val="nil"/>
                <w:left w:val="nil"/>
                <w:bottom w:val="nil"/>
                <w:right w:val="nil"/>
                <w:between w:val="nil"/>
              </w:pBdr>
              <w:jc w:val="center"/>
              <w:rPr>
                <w:color w:val="000000"/>
                <w:sz w:val="16"/>
                <w:szCs w:val="16"/>
              </w:rPr>
            </w:pPr>
            <w:r w:rsidRPr="004567E9">
              <w:rPr>
                <w:color w:val="000000"/>
                <w:sz w:val="16"/>
                <w:szCs w:val="16"/>
              </w:rPr>
              <w:t>888-425-4371</w:t>
            </w:r>
          </w:p>
        </w:tc>
      </w:tr>
      <w:tr w:rsidR="00D11429" w14:paraId="5828393D" w14:textId="77777777" w:rsidTr="008433DE">
        <w:tc>
          <w:tcPr>
            <w:tcW w:w="1165" w:type="dxa"/>
            <w:shd w:val="clear" w:color="auto" w:fill="FFFFCC"/>
          </w:tcPr>
          <w:p w14:paraId="3EB10E5E"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Home Visitation</w:t>
            </w:r>
          </w:p>
        </w:tc>
        <w:tc>
          <w:tcPr>
            <w:tcW w:w="1800" w:type="dxa"/>
            <w:shd w:val="clear" w:color="auto" w:fill="DAEEF3"/>
          </w:tcPr>
          <w:p w14:paraId="29811294"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800" w:type="dxa"/>
            <w:shd w:val="clear" w:color="auto" w:fill="FDE9D9"/>
          </w:tcPr>
          <w:p w14:paraId="57B276DB" w14:textId="77777777" w:rsidR="00D11429" w:rsidRPr="004567E9" w:rsidRDefault="00D11429">
            <w:pPr>
              <w:jc w:val="center"/>
              <w:rPr>
                <w:b/>
                <w:sz w:val="16"/>
                <w:szCs w:val="16"/>
              </w:rPr>
            </w:pPr>
            <w:r w:rsidRPr="004567E9">
              <w:rPr>
                <w:b/>
                <w:sz w:val="16"/>
                <w:szCs w:val="16"/>
              </w:rPr>
              <w:t>X</w:t>
            </w:r>
          </w:p>
        </w:tc>
        <w:tc>
          <w:tcPr>
            <w:tcW w:w="1710" w:type="dxa"/>
            <w:shd w:val="clear" w:color="auto" w:fill="E5DFEC"/>
          </w:tcPr>
          <w:p w14:paraId="74868726"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620" w:type="dxa"/>
            <w:shd w:val="clear" w:color="auto" w:fill="EAF1DD"/>
          </w:tcPr>
          <w:p w14:paraId="67FBA39B"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710" w:type="dxa"/>
            <w:shd w:val="clear" w:color="auto" w:fill="F2DBDB"/>
          </w:tcPr>
          <w:p w14:paraId="3BC0533E" w14:textId="77777777" w:rsidR="00D11429" w:rsidRPr="004567E9" w:rsidRDefault="00D11429">
            <w:pPr>
              <w:pBdr>
                <w:top w:val="nil"/>
                <w:left w:val="nil"/>
                <w:bottom w:val="nil"/>
                <w:right w:val="nil"/>
                <w:between w:val="nil"/>
              </w:pBdr>
              <w:jc w:val="center"/>
              <w:rPr>
                <w:b/>
                <w:color w:val="000000"/>
                <w:sz w:val="16"/>
                <w:szCs w:val="16"/>
              </w:rPr>
            </w:pPr>
          </w:p>
        </w:tc>
        <w:tc>
          <w:tcPr>
            <w:tcW w:w="1710" w:type="dxa"/>
            <w:shd w:val="clear" w:color="auto" w:fill="FFFFCC"/>
          </w:tcPr>
          <w:p w14:paraId="5C463482"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530" w:type="dxa"/>
            <w:shd w:val="clear" w:color="auto" w:fill="B6DDE8" w:themeFill="accent5" w:themeFillTint="66"/>
          </w:tcPr>
          <w:p w14:paraId="6A192F5F" w14:textId="305F58C2" w:rsidR="00D11429" w:rsidRPr="004567E9" w:rsidRDefault="00603B2C">
            <w:pPr>
              <w:pBdr>
                <w:top w:val="nil"/>
                <w:left w:val="nil"/>
                <w:bottom w:val="nil"/>
                <w:right w:val="nil"/>
                <w:between w:val="nil"/>
              </w:pBdr>
              <w:jc w:val="center"/>
              <w:rPr>
                <w:b/>
                <w:color w:val="000000"/>
                <w:sz w:val="16"/>
                <w:szCs w:val="16"/>
              </w:rPr>
            </w:pPr>
            <w:r w:rsidRPr="004567E9">
              <w:rPr>
                <w:b/>
                <w:color w:val="000000"/>
                <w:sz w:val="16"/>
                <w:szCs w:val="16"/>
              </w:rPr>
              <w:t xml:space="preserve">X </w:t>
            </w:r>
          </w:p>
        </w:tc>
        <w:tc>
          <w:tcPr>
            <w:tcW w:w="1440" w:type="dxa"/>
            <w:shd w:val="clear" w:color="auto" w:fill="D9D9D9"/>
          </w:tcPr>
          <w:p w14:paraId="0C5947E8" w14:textId="04271339"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r>
      <w:tr w:rsidR="00D11429" w14:paraId="21DC81FF" w14:textId="77777777" w:rsidTr="008433DE">
        <w:tc>
          <w:tcPr>
            <w:tcW w:w="1165" w:type="dxa"/>
            <w:shd w:val="clear" w:color="auto" w:fill="FFFFCC"/>
          </w:tcPr>
          <w:p w14:paraId="1A28CE93"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Group Parent Education</w:t>
            </w:r>
          </w:p>
        </w:tc>
        <w:tc>
          <w:tcPr>
            <w:tcW w:w="1800" w:type="dxa"/>
            <w:shd w:val="clear" w:color="auto" w:fill="DAEEF3"/>
          </w:tcPr>
          <w:p w14:paraId="2A89A915"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800" w:type="dxa"/>
            <w:shd w:val="clear" w:color="auto" w:fill="FDE9D9"/>
          </w:tcPr>
          <w:p w14:paraId="7E284FA2" w14:textId="77777777" w:rsidR="00D11429" w:rsidRPr="004567E9" w:rsidRDefault="00D11429">
            <w:pPr>
              <w:jc w:val="center"/>
              <w:rPr>
                <w:b/>
                <w:sz w:val="16"/>
                <w:szCs w:val="16"/>
              </w:rPr>
            </w:pPr>
          </w:p>
        </w:tc>
        <w:tc>
          <w:tcPr>
            <w:tcW w:w="1710" w:type="dxa"/>
            <w:shd w:val="clear" w:color="auto" w:fill="E5DFEC"/>
          </w:tcPr>
          <w:p w14:paraId="6B840537"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620" w:type="dxa"/>
            <w:shd w:val="clear" w:color="auto" w:fill="EAF1DD"/>
          </w:tcPr>
          <w:p w14:paraId="42C9097D" w14:textId="77777777" w:rsidR="00D11429" w:rsidRPr="004567E9" w:rsidRDefault="00D11429">
            <w:pPr>
              <w:pBdr>
                <w:top w:val="nil"/>
                <w:left w:val="nil"/>
                <w:bottom w:val="nil"/>
                <w:right w:val="nil"/>
                <w:between w:val="nil"/>
              </w:pBdr>
              <w:jc w:val="center"/>
              <w:rPr>
                <w:b/>
                <w:color w:val="000000"/>
                <w:sz w:val="16"/>
                <w:szCs w:val="16"/>
              </w:rPr>
            </w:pPr>
          </w:p>
        </w:tc>
        <w:tc>
          <w:tcPr>
            <w:tcW w:w="1710" w:type="dxa"/>
            <w:shd w:val="clear" w:color="auto" w:fill="F2DBDB"/>
          </w:tcPr>
          <w:p w14:paraId="357DD9A7"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710" w:type="dxa"/>
            <w:shd w:val="clear" w:color="auto" w:fill="FFFFCC"/>
          </w:tcPr>
          <w:p w14:paraId="38139BF5"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p w14:paraId="6352D9FF" w14:textId="77777777" w:rsidR="00D11429" w:rsidRPr="004567E9" w:rsidRDefault="00D11429">
            <w:pPr>
              <w:pBdr>
                <w:top w:val="nil"/>
                <w:left w:val="nil"/>
                <w:bottom w:val="nil"/>
                <w:right w:val="nil"/>
                <w:between w:val="nil"/>
              </w:pBdr>
              <w:jc w:val="center"/>
              <w:rPr>
                <w:b/>
                <w:color w:val="000000"/>
                <w:sz w:val="16"/>
                <w:szCs w:val="16"/>
              </w:rPr>
            </w:pPr>
          </w:p>
        </w:tc>
        <w:tc>
          <w:tcPr>
            <w:tcW w:w="1530" w:type="dxa"/>
            <w:shd w:val="clear" w:color="auto" w:fill="B6DDE8" w:themeFill="accent5" w:themeFillTint="66"/>
          </w:tcPr>
          <w:p w14:paraId="727FB2E7" w14:textId="77777777" w:rsidR="00D11429" w:rsidRPr="004567E9" w:rsidRDefault="00D11429">
            <w:pPr>
              <w:pBdr>
                <w:top w:val="nil"/>
                <w:left w:val="nil"/>
                <w:bottom w:val="nil"/>
                <w:right w:val="nil"/>
                <w:between w:val="nil"/>
              </w:pBdr>
              <w:jc w:val="center"/>
              <w:rPr>
                <w:b/>
                <w:color w:val="000000"/>
                <w:sz w:val="16"/>
                <w:szCs w:val="16"/>
              </w:rPr>
            </w:pPr>
          </w:p>
        </w:tc>
        <w:tc>
          <w:tcPr>
            <w:tcW w:w="1440" w:type="dxa"/>
            <w:shd w:val="clear" w:color="auto" w:fill="D9D9D9"/>
          </w:tcPr>
          <w:p w14:paraId="7C81FD3A" w14:textId="633B3C28" w:rsidR="00D11429" w:rsidRPr="004567E9" w:rsidRDefault="00D11429">
            <w:pPr>
              <w:pBdr>
                <w:top w:val="nil"/>
                <w:left w:val="nil"/>
                <w:bottom w:val="nil"/>
                <w:right w:val="nil"/>
                <w:between w:val="nil"/>
              </w:pBdr>
              <w:jc w:val="center"/>
              <w:rPr>
                <w:b/>
                <w:color w:val="000000"/>
                <w:sz w:val="16"/>
                <w:szCs w:val="16"/>
              </w:rPr>
            </w:pPr>
          </w:p>
        </w:tc>
      </w:tr>
      <w:tr w:rsidR="00D11429" w14:paraId="50FE2A1B" w14:textId="77777777" w:rsidTr="008433DE">
        <w:trPr>
          <w:trHeight w:val="278"/>
        </w:trPr>
        <w:tc>
          <w:tcPr>
            <w:tcW w:w="1165" w:type="dxa"/>
            <w:shd w:val="clear" w:color="auto" w:fill="FFFFCC"/>
          </w:tcPr>
          <w:p w14:paraId="2373EB15"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Evidenced based program</w:t>
            </w:r>
          </w:p>
        </w:tc>
        <w:tc>
          <w:tcPr>
            <w:tcW w:w="1800" w:type="dxa"/>
            <w:shd w:val="clear" w:color="auto" w:fill="DAEEF3"/>
          </w:tcPr>
          <w:p w14:paraId="310E3722"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800" w:type="dxa"/>
            <w:shd w:val="clear" w:color="auto" w:fill="FDE9D9"/>
          </w:tcPr>
          <w:p w14:paraId="0965D72A" w14:textId="77777777" w:rsidR="00D11429" w:rsidRPr="004567E9" w:rsidRDefault="00D11429">
            <w:pPr>
              <w:jc w:val="center"/>
              <w:rPr>
                <w:b/>
                <w:sz w:val="16"/>
                <w:szCs w:val="16"/>
              </w:rPr>
            </w:pPr>
            <w:r w:rsidRPr="004567E9">
              <w:rPr>
                <w:b/>
                <w:sz w:val="16"/>
                <w:szCs w:val="16"/>
              </w:rPr>
              <w:t>X</w:t>
            </w:r>
          </w:p>
        </w:tc>
        <w:tc>
          <w:tcPr>
            <w:tcW w:w="1710" w:type="dxa"/>
            <w:shd w:val="clear" w:color="auto" w:fill="E5DFEC"/>
          </w:tcPr>
          <w:p w14:paraId="22FC287F"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620" w:type="dxa"/>
            <w:shd w:val="clear" w:color="auto" w:fill="EAF1DD"/>
          </w:tcPr>
          <w:p w14:paraId="3EAA597E"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p w14:paraId="283809F2" w14:textId="77777777" w:rsidR="00D11429" w:rsidRPr="004567E9" w:rsidRDefault="00D11429">
            <w:pPr>
              <w:pBdr>
                <w:top w:val="nil"/>
                <w:left w:val="nil"/>
                <w:bottom w:val="nil"/>
                <w:right w:val="nil"/>
                <w:between w:val="nil"/>
              </w:pBdr>
              <w:jc w:val="center"/>
              <w:rPr>
                <w:b/>
                <w:color w:val="000000"/>
                <w:sz w:val="16"/>
                <w:szCs w:val="16"/>
              </w:rPr>
            </w:pPr>
          </w:p>
        </w:tc>
        <w:tc>
          <w:tcPr>
            <w:tcW w:w="1710" w:type="dxa"/>
            <w:shd w:val="clear" w:color="auto" w:fill="F2DBDB"/>
          </w:tcPr>
          <w:p w14:paraId="08E25438"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710" w:type="dxa"/>
            <w:shd w:val="clear" w:color="auto" w:fill="FFFFCC"/>
          </w:tcPr>
          <w:p w14:paraId="6DC5B0DF"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530" w:type="dxa"/>
            <w:shd w:val="clear" w:color="auto" w:fill="B6DDE8" w:themeFill="accent5" w:themeFillTint="66"/>
          </w:tcPr>
          <w:p w14:paraId="07A3FD42" w14:textId="08F3E0E4" w:rsidR="00D11429" w:rsidRPr="004567E9" w:rsidRDefault="00603B2C">
            <w:pPr>
              <w:pBdr>
                <w:top w:val="nil"/>
                <w:left w:val="nil"/>
                <w:bottom w:val="nil"/>
                <w:right w:val="nil"/>
                <w:between w:val="nil"/>
              </w:pBdr>
              <w:jc w:val="center"/>
              <w:rPr>
                <w:b/>
                <w:color w:val="000000"/>
                <w:sz w:val="16"/>
                <w:szCs w:val="16"/>
              </w:rPr>
            </w:pPr>
            <w:r w:rsidRPr="004567E9">
              <w:rPr>
                <w:b/>
                <w:color w:val="000000"/>
                <w:sz w:val="16"/>
                <w:szCs w:val="16"/>
              </w:rPr>
              <w:t xml:space="preserve">X </w:t>
            </w:r>
          </w:p>
        </w:tc>
        <w:tc>
          <w:tcPr>
            <w:tcW w:w="1440" w:type="dxa"/>
            <w:shd w:val="clear" w:color="auto" w:fill="D9D9D9"/>
          </w:tcPr>
          <w:p w14:paraId="541F549F" w14:textId="27FF4919"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 xml:space="preserve">X </w:t>
            </w:r>
          </w:p>
        </w:tc>
      </w:tr>
      <w:tr w:rsidR="00D11429" w14:paraId="44F21D55" w14:textId="77777777" w:rsidTr="008433DE">
        <w:tc>
          <w:tcPr>
            <w:tcW w:w="1165" w:type="dxa"/>
            <w:shd w:val="clear" w:color="auto" w:fill="FFFFCC"/>
          </w:tcPr>
          <w:p w14:paraId="6F9D23C5" w14:textId="77777777" w:rsidR="00D11429" w:rsidRDefault="00D11429">
            <w:pPr>
              <w:pBdr>
                <w:top w:val="nil"/>
                <w:left w:val="nil"/>
                <w:bottom w:val="nil"/>
                <w:right w:val="nil"/>
                <w:between w:val="nil"/>
              </w:pBdr>
              <w:rPr>
                <w:b/>
                <w:color w:val="000000"/>
                <w:sz w:val="16"/>
                <w:szCs w:val="16"/>
              </w:rPr>
            </w:pPr>
            <w:r w:rsidRPr="004567E9">
              <w:rPr>
                <w:b/>
                <w:color w:val="000000"/>
                <w:sz w:val="16"/>
                <w:szCs w:val="16"/>
              </w:rPr>
              <w:t>No Cost</w:t>
            </w:r>
          </w:p>
          <w:p w14:paraId="41A23F8D" w14:textId="77777777" w:rsidR="004567E9" w:rsidRPr="004567E9" w:rsidRDefault="004567E9">
            <w:pPr>
              <w:pBdr>
                <w:top w:val="nil"/>
                <w:left w:val="nil"/>
                <w:bottom w:val="nil"/>
                <w:right w:val="nil"/>
                <w:between w:val="nil"/>
              </w:pBdr>
              <w:rPr>
                <w:b/>
                <w:color w:val="000000"/>
                <w:sz w:val="16"/>
                <w:szCs w:val="16"/>
              </w:rPr>
            </w:pPr>
          </w:p>
        </w:tc>
        <w:tc>
          <w:tcPr>
            <w:tcW w:w="1800" w:type="dxa"/>
            <w:shd w:val="clear" w:color="auto" w:fill="DAEEF3"/>
          </w:tcPr>
          <w:p w14:paraId="086CD3BA"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800" w:type="dxa"/>
            <w:shd w:val="clear" w:color="auto" w:fill="FDE9D9"/>
          </w:tcPr>
          <w:p w14:paraId="52032F55" w14:textId="77777777" w:rsidR="00D11429" w:rsidRPr="004567E9" w:rsidRDefault="00D11429">
            <w:pPr>
              <w:jc w:val="center"/>
              <w:rPr>
                <w:b/>
                <w:sz w:val="16"/>
                <w:szCs w:val="16"/>
              </w:rPr>
            </w:pPr>
            <w:r w:rsidRPr="004567E9">
              <w:rPr>
                <w:b/>
                <w:sz w:val="16"/>
                <w:szCs w:val="16"/>
              </w:rPr>
              <w:t>X</w:t>
            </w:r>
          </w:p>
        </w:tc>
        <w:tc>
          <w:tcPr>
            <w:tcW w:w="1710" w:type="dxa"/>
            <w:shd w:val="clear" w:color="auto" w:fill="E5DFEC"/>
          </w:tcPr>
          <w:p w14:paraId="5F3BA286"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620" w:type="dxa"/>
            <w:shd w:val="clear" w:color="auto" w:fill="EAF1DD"/>
          </w:tcPr>
          <w:p w14:paraId="0DD6D5EF"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710" w:type="dxa"/>
            <w:shd w:val="clear" w:color="auto" w:fill="F2DBDB"/>
          </w:tcPr>
          <w:p w14:paraId="05D9F0D8"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710" w:type="dxa"/>
            <w:shd w:val="clear" w:color="auto" w:fill="FFFFCC"/>
          </w:tcPr>
          <w:p w14:paraId="14F938BB" w14:textId="77777777"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X</w:t>
            </w:r>
          </w:p>
        </w:tc>
        <w:tc>
          <w:tcPr>
            <w:tcW w:w="1530" w:type="dxa"/>
            <w:shd w:val="clear" w:color="auto" w:fill="B6DDE8" w:themeFill="accent5" w:themeFillTint="66"/>
          </w:tcPr>
          <w:p w14:paraId="1EEEEED8" w14:textId="40579221" w:rsidR="00D11429" w:rsidRPr="004567E9" w:rsidRDefault="00603B2C">
            <w:pPr>
              <w:pBdr>
                <w:top w:val="nil"/>
                <w:left w:val="nil"/>
                <w:bottom w:val="nil"/>
                <w:right w:val="nil"/>
                <w:between w:val="nil"/>
              </w:pBdr>
              <w:jc w:val="center"/>
              <w:rPr>
                <w:b/>
                <w:color w:val="000000"/>
                <w:sz w:val="16"/>
                <w:szCs w:val="16"/>
              </w:rPr>
            </w:pPr>
            <w:r w:rsidRPr="004567E9">
              <w:rPr>
                <w:b/>
                <w:color w:val="000000"/>
                <w:sz w:val="16"/>
                <w:szCs w:val="16"/>
              </w:rPr>
              <w:t xml:space="preserve">X </w:t>
            </w:r>
          </w:p>
        </w:tc>
        <w:tc>
          <w:tcPr>
            <w:tcW w:w="1440" w:type="dxa"/>
            <w:shd w:val="clear" w:color="auto" w:fill="D9D9D9"/>
          </w:tcPr>
          <w:p w14:paraId="3802227E" w14:textId="393770CB" w:rsidR="00D11429" w:rsidRPr="004567E9" w:rsidRDefault="00D11429">
            <w:pPr>
              <w:pBdr>
                <w:top w:val="nil"/>
                <w:left w:val="nil"/>
                <w:bottom w:val="nil"/>
                <w:right w:val="nil"/>
                <w:between w:val="nil"/>
              </w:pBdr>
              <w:jc w:val="center"/>
              <w:rPr>
                <w:b/>
                <w:color w:val="000000"/>
                <w:sz w:val="16"/>
                <w:szCs w:val="16"/>
              </w:rPr>
            </w:pPr>
            <w:r w:rsidRPr="004567E9">
              <w:rPr>
                <w:b/>
                <w:color w:val="000000"/>
                <w:sz w:val="16"/>
                <w:szCs w:val="16"/>
              </w:rPr>
              <w:t xml:space="preserve">X </w:t>
            </w:r>
          </w:p>
        </w:tc>
      </w:tr>
      <w:tr w:rsidR="00D11429" w14:paraId="16ADDA04" w14:textId="77777777" w:rsidTr="008433DE">
        <w:tc>
          <w:tcPr>
            <w:tcW w:w="1165" w:type="dxa"/>
            <w:shd w:val="clear" w:color="auto" w:fill="FFFFCC"/>
          </w:tcPr>
          <w:p w14:paraId="175C0C64"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 xml:space="preserve">Eligibility </w:t>
            </w:r>
          </w:p>
        </w:tc>
        <w:tc>
          <w:tcPr>
            <w:tcW w:w="1800" w:type="dxa"/>
            <w:shd w:val="clear" w:color="auto" w:fill="DAEEF3"/>
          </w:tcPr>
          <w:p w14:paraId="415408E2"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reside in the County</w:t>
            </w:r>
          </w:p>
          <w:p w14:paraId="4FE5948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●Have a child age prenatal to age three</w:t>
            </w:r>
          </w:p>
        </w:tc>
        <w:tc>
          <w:tcPr>
            <w:tcW w:w="1800" w:type="dxa"/>
            <w:shd w:val="clear" w:color="auto" w:fill="FDE9D9"/>
          </w:tcPr>
          <w:p w14:paraId="3580C5E2"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reside in the County</w:t>
            </w:r>
          </w:p>
          <w:p w14:paraId="28342EB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●Be prenatal or have newborn up to 90 days after birth </w:t>
            </w:r>
          </w:p>
          <w:p w14:paraId="74F1047C"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●High risk</w:t>
            </w:r>
          </w:p>
        </w:tc>
        <w:tc>
          <w:tcPr>
            <w:tcW w:w="1710" w:type="dxa"/>
            <w:shd w:val="clear" w:color="auto" w:fill="E5DFEC"/>
          </w:tcPr>
          <w:p w14:paraId="5D45F95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reside in the County</w:t>
            </w:r>
          </w:p>
          <w:p w14:paraId="607C496A"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●Income eligibility requirements</w:t>
            </w:r>
            <w:r w:rsidRPr="004567E9">
              <w:rPr>
                <w:color w:val="000000"/>
                <w:sz w:val="16"/>
                <w:szCs w:val="16"/>
              </w:rPr>
              <w:tab/>
            </w:r>
          </w:p>
          <w:p w14:paraId="1B193F2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Children ages birth to three and expectant mothers</w:t>
            </w:r>
          </w:p>
        </w:tc>
        <w:tc>
          <w:tcPr>
            <w:tcW w:w="1620" w:type="dxa"/>
            <w:shd w:val="clear" w:color="auto" w:fill="EAF1DD"/>
          </w:tcPr>
          <w:p w14:paraId="329968C1"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be below 175% poverty guidelines</w:t>
            </w:r>
          </w:p>
          <w:p w14:paraId="425491EC"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have children 0-18 in the home</w:t>
            </w:r>
          </w:p>
        </w:tc>
        <w:tc>
          <w:tcPr>
            <w:tcW w:w="1710" w:type="dxa"/>
            <w:shd w:val="clear" w:color="auto" w:fill="F2DBDB"/>
          </w:tcPr>
          <w:p w14:paraId="416EF475"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●Open to residents of Dallas and surrounding counties</w:t>
            </w:r>
          </w:p>
          <w:p w14:paraId="58A511A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●Children aged 0-6</w:t>
            </w:r>
          </w:p>
          <w:p w14:paraId="4FA33C1D" w14:textId="77777777" w:rsidR="00D11429" w:rsidRPr="004567E9" w:rsidRDefault="00D11429">
            <w:pPr>
              <w:pBdr>
                <w:top w:val="nil"/>
                <w:left w:val="nil"/>
                <w:bottom w:val="nil"/>
                <w:right w:val="nil"/>
                <w:between w:val="nil"/>
              </w:pBdr>
              <w:rPr>
                <w:sz w:val="16"/>
                <w:szCs w:val="16"/>
              </w:rPr>
            </w:pPr>
          </w:p>
          <w:p w14:paraId="4445F575" w14:textId="77777777" w:rsidR="00D11429" w:rsidRPr="004567E9" w:rsidRDefault="00D11429">
            <w:pPr>
              <w:pBdr>
                <w:top w:val="nil"/>
                <w:left w:val="nil"/>
                <w:bottom w:val="nil"/>
                <w:right w:val="nil"/>
                <w:between w:val="nil"/>
              </w:pBdr>
              <w:rPr>
                <w:color w:val="000000"/>
                <w:sz w:val="16"/>
                <w:szCs w:val="16"/>
              </w:rPr>
            </w:pPr>
          </w:p>
        </w:tc>
        <w:tc>
          <w:tcPr>
            <w:tcW w:w="1710" w:type="dxa"/>
            <w:shd w:val="clear" w:color="auto" w:fill="FFFFCC"/>
          </w:tcPr>
          <w:p w14:paraId="4AE669F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●Reside in Dallas County</w:t>
            </w:r>
          </w:p>
          <w:p w14:paraId="047AED44"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●Income requirements</w:t>
            </w:r>
          </w:p>
        </w:tc>
        <w:tc>
          <w:tcPr>
            <w:tcW w:w="1530" w:type="dxa"/>
            <w:shd w:val="clear" w:color="auto" w:fill="B6DDE8" w:themeFill="accent5" w:themeFillTint="66"/>
          </w:tcPr>
          <w:p w14:paraId="24233085" w14:textId="77777777" w:rsidR="00603B2C" w:rsidRPr="004567E9" w:rsidRDefault="00603B2C" w:rsidP="00603B2C">
            <w:pPr>
              <w:pBdr>
                <w:top w:val="nil"/>
                <w:left w:val="nil"/>
                <w:bottom w:val="nil"/>
                <w:right w:val="nil"/>
                <w:between w:val="nil"/>
              </w:pBdr>
              <w:rPr>
                <w:color w:val="000000"/>
                <w:sz w:val="16"/>
                <w:szCs w:val="16"/>
              </w:rPr>
            </w:pPr>
            <w:r w:rsidRPr="004567E9">
              <w:rPr>
                <w:color w:val="000000"/>
                <w:sz w:val="16"/>
                <w:szCs w:val="16"/>
              </w:rPr>
              <w:t xml:space="preserve">●Reside in Dallas County </w:t>
            </w:r>
          </w:p>
          <w:p w14:paraId="75092BF0" w14:textId="77777777" w:rsidR="00603B2C" w:rsidRPr="004567E9" w:rsidRDefault="00603B2C" w:rsidP="00603B2C">
            <w:pPr>
              <w:pBdr>
                <w:top w:val="nil"/>
                <w:left w:val="nil"/>
                <w:bottom w:val="nil"/>
                <w:right w:val="nil"/>
                <w:between w:val="nil"/>
              </w:pBdr>
              <w:rPr>
                <w:color w:val="000000"/>
                <w:sz w:val="16"/>
                <w:szCs w:val="16"/>
              </w:rPr>
            </w:pPr>
            <w:r w:rsidRPr="004567E9">
              <w:rPr>
                <w:color w:val="000000"/>
                <w:sz w:val="16"/>
                <w:szCs w:val="16"/>
              </w:rPr>
              <w:t>●Income requirements</w:t>
            </w:r>
          </w:p>
          <w:p w14:paraId="6EEBE37C" w14:textId="33423D8F" w:rsidR="00D11429" w:rsidRPr="004567E9" w:rsidRDefault="00486746">
            <w:pPr>
              <w:pBdr>
                <w:top w:val="nil"/>
                <w:left w:val="nil"/>
                <w:bottom w:val="nil"/>
                <w:right w:val="nil"/>
                <w:between w:val="nil"/>
              </w:pBdr>
              <w:rPr>
                <w:color w:val="000000"/>
                <w:sz w:val="16"/>
                <w:szCs w:val="16"/>
              </w:rPr>
            </w:pPr>
            <w:r w:rsidRPr="004567E9">
              <w:rPr>
                <w:color w:val="000000"/>
                <w:sz w:val="16"/>
                <w:szCs w:val="16"/>
              </w:rPr>
              <w:t>●</w:t>
            </w:r>
            <w:r w:rsidR="00603B2C" w:rsidRPr="004567E9">
              <w:rPr>
                <w:color w:val="000000"/>
                <w:sz w:val="16"/>
                <w:szCs w:val="16"/>
              </w:rPr>
              <w:t>Must enroll prior to end of 28</w:t>
            </w:r>
            <w:r w:rsidR="00603B2C" w:rsidRPr="004567E9">
              <w:rPr>
                <w:color w:val="000000"/>
                <w:sz w:val="16"/>
                <w:szCs w:val="16"/>
                <w:vertAlign w:val="superscript"/>
              </w:rPr>
              <w:t>th</w:t>
            </w:r>
            <w:r w:rsidR="00603B2C" w:rsidRPr="004567E9">
              <w:rPr>
                <w:color w:val="000000"/>
                <w:sz w:val="16"/>
                <w:szCs w:val="16"/>
              </w:rPr>
              <w:t xml:space="preserve"> week of</w:t>
            </w:r>
            <w:r w:rsidR="00295F46">
              <w:rPr>
                <w:color w:val="000000"/>
                <w:sz w:val="16"/>
                <w:szCs w:val="16"/>
              </w:rPr>
              <w:t xml:space="preserve"> </w:t>
            </w:r>
            <w:r w:rsidR="00603B2C" w:rsidRPr="004567E9">
              <w:rPr>
                <w:color w:val="000000"/>
                <w:sz w:val="16"/>
                <w:szCs w:val="16"/>
              </w:rPr>
              <w:t>pregnancy</w:t>
            </w:r>
          </w:p>
        </w:tc>
        <w:tc>
          <w:tcPr>
            <w:tcW w:w="1440" w:type="dxa"/>
            <w:shd w:val="clear" w:color="auto" w:fill="D9D9D9"/>
          </w:tcPr>
          <w:p w14:paraId="7AECEB58" w14:textId="4F4D98CE" w:rsidR="00D11429" w:rsidRPr="004567E9" w:rsidRDefault="00D11429">
            <w:pPr>
              <w:pBdr>
                <w:top w:val="nil"/>
                <w:left w:val="nil"/>
                <w:bottom w:val="nil"/>
                <w:right w:val="nil"/>
                <w:between w:val="nil"/>
              </w:pBdr>
              <w:rPr>
                <w:color w:val="000000"/>
                <w:sz w:val="16"/>
                <w:szCs w:val="16"/>
              </w:rPr>
            </w:pPr>
            <w:r w:rsidRPr="004567E9">
              <w:rPr>
                <w:color w:val="000000"/>
                <w:sz w:val="16"/>
                <w:szCs w:val="16"/>
              </w:rPr>
              <w:t>●Must reside in the County, birth to 3 years</w:t>
            </w:r>
          </w:p>
          <w:p w14:paraId="6E0D7E2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●Delay in a developmental area, health or physical</w:t>
            </w:r>
          </w:p>
        </w:tc>
      </w:tr>
      <w:tr w:rsidR="00D11429" w14:paraId="12F7420C" w14:textId="77777777" w:rsidTr="008433DE">
        <w:tc>
          <w:tcPr>
            <w:tcW w:w="1165" w:type="dxa"/>
            <w:shd w:val="clear" w:color="auto" w:fill="FFFFCC"/>
          </w:tcPr>
          <w:p w14:paraId="26918D51"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 xml:space="preserve">Program Description </w:t>
            </w:r>
          </w:p>
        </w:tc>
        <w:tc>
          <w:tcPr>
            <w:tcW w:w="1800" w:type="dxa"/>
            <w:shd w:val="clear" w:color="auto" w:fill="DAEEF3"/>
          </w:tcPr>
          <w:p w14:paraId="38E7294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●Long term home visitation</w:t>
            </w:r>
          </w:p>
          <w:p w14:paraId="172856C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●Offers personal visits </w:t>
            </w:r>
          </w:p>
          <w:p w14:paraId="0194CD2F"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●Group based parenting education</w:t>
            </w:r>
          </w:p>
          <w:p w14:paraId="449037DA"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●Developmental screenings</w:t>
            </w:r>
          </w:p>
          <w:p w14:paraId="6BBB6D6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●Connects families to community resources</w:t>
            </w:r>
          </w:p>
        </w:tc>
        <w:tc>
          <w:tcPr>
            <w:tcW w:w="1800" w:type="dxa"/>
            <w:shd w:val="clear" w:color="auto" w:fill="FDE9D9"/>
          </w:tcPr>
          <w:p w14:paraId="105FF69C"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●Strength based </w:t>
            </w:r>
          </w:p>
          <w:p w14:paraId="4C848687"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●Long term, (up to 5 years)</w:t>
            </w:r>
          </w:p>
          <w:p w14:paraId="1329CA4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●Holistic family focused</w:t>
            </w:r>
          </w:p>
          <w:p w14:paraId="4542BCF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●Pre &amp; post-natal education for a healthy pregnancy, birth, and beyond</w:t>
            </w:r>
          </w:p>
          <w:p w14:paraId="2C585D7F"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●Track/monitor developmental milestones</w:t>
            </w:r>
          </w:p>
        </w:tc>
        <w:tc>
          <w:tcPr>
            <w:tcW w:w="1710" w:type="dxa"/>
            <w:shd w:val="clear" w:color="auto" w:fill="E5DFEC"/>
          </w:tcPr>
          <w:p w14:paraId="55079E16"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●Weekly home visits with lesson plans for the child</w:t>
            </w:r>
          </w:p>
          <w:p w14:paraId="2048A0B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●Bi-monthly socializations for enrolled families</w:t>
            </w:r>
          </w:p>
          <w:p w14:paraId="1D4B37F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●Developmental screenings</w:t>
            </w:r>
          </w:p>
          <w:p w14:paraId="69AEFF9B"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●Assistance with health, mental </w:t>
            </w:r>
            <w:proofErr w:type="gramStart"/>
            <w:r w:rsidRPr="004567E9">
              <w:rPr>
                <w:color w:val="000000"/>
                <w:sz w:val="16"/>
                <w:szCs w:val="16"/>
              </w:rPr>
              <w:t>health</w:t>
            </w:r>
            <w:proofErr w:type="gramEnd"/>
            <w:r w:rsidRPr="004567E9">
              <w:rPr>
                <w:color w:val="000000"/>
                <w:sz w:val="16"/>
                <w:szCs w:val="16"/>
              </w:rPr>
              <w:t xml:space="preserve"> and dental needs</w:t>
            </w:r>
          </w:p>
        </w:tc>
        <w:tc>
          <w:tcPr>
            <w:tcW w:w="1620" w:type="dxa"/>
            <w:shd w:val="clear" w:color="auto" w:fill="EAF1DD"/>
          </w:tcPr>
          <w:p w14:paraId="7990C754"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●Home visitation Program</w:t>
            </w:r>
          </w:p>
          <w:p w14:paraId="423BE28B"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●Offers personal visits</w:t>
            </w:r>
          </w:p>
          <w:p w14:paraId="0E6EC03F"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●Set goals and advocate </w:t>
            </w:r>
          </w:p>
          <w:p w14:paraId="49D1EAE2"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with you for other services</w:t>
            </w:r>
          </w:p>
          <w:p w14:paraId="152CAA35"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●Referrals to other community services</w:t>
            </w:r>
          </w:p>
          <w:p w14:paraId="6D8A7F61" w14:textId="77777777" w:rsidR="00D11429" w:rsidRPr="004567E9" w:rsidRDefault="00D11429">
            <w:pPr>
              <w:pBdr>
                <w:top w:val="nil"/>
                <w:left w:val="nil"/>
                <w:bottom w:val="nil"/>
                <w:right w:val="nil"/>
                <w:between w:val="nil"/>
              </w:pBdr>
              <w:rPr>
                <w:color w:val="000000"/>
                <w:sz w:val="16"/>
                <w:szCs w:val="16"/>
              </w:rPr>
            </w:pPr>
          </w:p>
        </w:tc>
        <w:tc>
          <w:tcPr>
            <w:tcW w:w="1710" w:type="dxa"/>
            <w:shd w:val="clear" w:color="auto" w:fill="F2DBDB"/>
          </w:tcPr>
          <w:p w14:paraId="75459B0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●Group based parenting education</w:t>
            </w:r>
          </w:p>
          <w:p w14:paraId="0A5A5AC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●Connects families to community resources</w:t>
            </w:r>
          </w:p>
          <w:p w14:paraId="475A47E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●Series of classes offered multiple times throughout the year</w:t>
            </w:r>
          </w:p>
          <w:p w14:paraId="6D857C86" w14:textId="389925E2"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●Offers:  </w:t>
            </w:r>
            <w:r w:rsidRPr="004567E9">
              <w:rPr>
                <w:sz w:val="16"/>
                <w:szCs w:val="16"/>
              </w:rPr>
              <w:t>Raising School Ready Readers, ACT Raising Safe Kids, Our Bookshelf, Small Talk, Science of Parenting</w:t>
            </w:r>
          </w:p>
        </w:tc>
        <w:tc>
          <w:tcPr>
            <w:tcW w:w="1710" w:type="dxa"/>
            <w:shd w:val="clear" w:color="auto" w:fill="FFFFCC"/>
          </w:tcPr>
          <w:p w14:paraId="35071A7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●Individualized health education &amp; support during pregnancy and post-partum</w:t>
            </w:r>
          </w:p>
          <w:p w14:paraId="6C8E1AF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●Screenings </w:t>
            </w:r>
          </w:p>
          <w:p w14:paraId="22AD859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●Community referrals </w:t>
            </w:r>
          </w:p>
          <w:p w14:paraId="75EAE877"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●Support Groups available</w:t>
            </w:r>
          </w:p>
          <w:p w14:paraId="4FE50BA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●Interpretation available</w:t>
            </w:r>
          </w:p>
        </w:tc>
        <w:tc>
          <w:tcPr>
            <w:tcW w:w="1530" w:type="dxa"/>
            <w:shd w:val="clear" w:color="auto" w:fill="B6DDE8" w:themeFill="accent5" w:themeFillTint="66"/>
          </w:tcPr>
          <w:p w14:paraId="0EC0C1F6"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 xml:space="preserve">●Individualized health education &amp; support during pregnancy and post-partum </w:t>
            </w:r>
          </w:p>
          <w:p w14:paraId="13DDAFF2"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 xml:space="preserve">●Screenings </w:t>
            </w:r>
          </w:p>
          <w:p w14:paraId="3AB38585"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 xml:space="preserve">●Community referrals </w:t>
            </w:r>
          </w:p>
          <w:p w14:paraId="14161869"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●Interpretation available</w:t>
            </w:r>
          </w:p>
          <w:p w14:paraId="3F6E7119" w14:textId="77777777" w:rsidR="00D11429" w:rsidRPr="004567E9" w:rsidRDefault="00D11429">
            <w:pPr>
              <w:pBdr>
                <w:top w:val="nil"/>
                <w:left w:val="nil"/>
                <w:bottom w:val="nil"/>
                <w:right w:val="nil"/>
                <w:between w:val="nil"/>
              </w:pBdr>
              <w:rPr>
                <w:color w:val="000000"/>
                <w:sz w:val="16"/>
                <w:szCs w:val="16"/>
              </w:rPr>
            </w:pPr>
          </w:p>
        </w:tc>
        <w:tc>
          <w:tcPr>
            <w:tcW w:w="1440" w:type="dxa"/>
            <w:shd w:val="clear" w:color="auto" w:fill="D9D9D9"/>
          </w:tcPr>
          <w:p w14:paraId="20FDBBCC" w14:textId="6A83054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●Early Intervention </w:t>
            </w:r>
          </w:p>
          <w:p w14:paraId="411A53A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●Speech and Language services</w:t>
            </w:r>
          </w:p>
          <w:p w14:paraId="2A091A7F"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●Developmental services</w:t>
            </w:r>
          </w:p>
          <w:p w14:paraId="3A4A3D46"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●Family training and/or counseling</w:t>
            </w:r>
          </w:p>
          <w:p w14:paraId="4D1D76A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●Individualized special Instruction</w:t>
            </w:r>
          </w:p>
          <w:p w14:paraId="7E5EB94A"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●Free Hearing screens</w:t>
            </w:r>
          </w:p>
        </w:tc>
      </w:tr>
      <w:tr w:rsidR="00D11429" w14:paraId="02B324D0" w14:textId="77777777" w:rsidTr="008433DE">
        <w:tc>
          <w:tcPr>
            <w:tcW w:w="1165" w:type="dxa"/>
            <w:shd w:val="clear" w:color="auto" w:fill="FFFFCC"/>
          </w:tcPr>
          <w:p w14:paraId="32AD8B12" w14:textId="77777777" w:rsidR="00D11429" w:rsidRPr="004567E9" w:rsidRDefault="00D11429">
            <w:pPr>
              <w:pBdr>
                <w:top w:val="nil"/>
                <w:left w:val="nil"/>
                <w:bottom w:val="nil"/>
                <w:right w:val="nil"/>
                <w:between w:val="nil"/>
              </w:pBdr>
              <w:rPr>
                <w:b/>
                <w:color w:val="000000"/>
                <w:sz w:val="16"/>
                <w:szCs w:val="16"/>
              </w:rPr>
            </w:pPr>
            <w:r w:rsidRPr="004567E9">
              <w:rPr>
                <w:b/>
                <w:color w:val="000000"/>
                <w:sz w:val="16"/>
                <w:szCs w:val="16"/>
              </w:rPr>
              <w:t>Participant Benefits</w:t>
            </w:r>
          </w:p>
        </w:tc>
        <w:tc>
          <w:tcPr>
            <w:tcW w:w="1800" w:type="dxa"/>
            <w:shd w:val="clear" w:color="auto" w:fill="DAEEF3"/>
          </w:tcPr>
          <w:p w14:paraId="46BCFAAB"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●School readiness &amp; success</w:t>
            </w:r>
          </w:p>
          <w:p w14:paraId="5AE956C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●Learn about child development</w:t>
            </w:r>
          </w:p>
          <w:p w14:paraId="44B1DB6B"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●Improve parenting practice</w:t>
            </w:r>
          </w:p>
          <w:p w14:paraId="5FC111B4"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●Parent support</w:t>
            </w:r>
          </w:p>
          <w:p w14:paraId="763B5F46" w14:textId="3D7AE2BF"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●50 diapers per month for families at or below 200% FPL </w:t>
            </w:r>
          </w:p>
        </w:tc>
        <w:tc>
          <w:tcPr>
            <w:tcW w:w="1800" w:type="dxa"/>
            <w:shd w:val="clear" w:color="auto" w:fill="FDE9D9"/>
          </w:tcPr>
          <w:p w14:paraId="5EC3049A"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●Increase positive parent child interaction(s)</w:t>
            </w:r>
          </w:p>
          <w:p w14:paraId="7A9471AA"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●Build strategies for positive discipline </w:t>
            </w:r>
          </w:p>
          <w:p w14:paraId="2BD99247"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●Connect with local resources</w:t>
            </w:r>
          </w:p>
        </w:tc>
        <w:tc>
          <w:tcPr>
            <w:tcW w:w="1710" w:type="dxa"/>
            <w:shd w:val="clear" w:color="auto" w:fill="E5DFEC"/>
          </w:tcPr>
          <w:p w14:paraId="54CD69A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●School Readiness for the child</w:t>
            </w:r>
          </w:p>
          <w:p w14:paraId="675B5740"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●Support for parents as the child’s first and best teacher</w:t>
            </w:r>
          </w:p>
          <w:p w14:paraId="362F30CE"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●Ensure the child is achieving developmental milestones</w:t>
            </w:r>
          </w:p>
        </w:tc>
        <w:tc>
          <w:tcPr>
            <w:tcW w:w="1620" w:type="dxa"/>
            <w:shd w:val="clear" w:color="auto" w:fill="EAF1DD"/>
          </w:tcPr>
          <w:p w14:paraId="4B7020A8"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●Assist in attaining self sufficiency</w:t>
            </w:r>
          </w:p>
          <w:p w14:paraId="27A1B45C"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●Referral to resources</w:t>
            </w:r>
          </w:p>
          <w:p w14:paraId="0190F36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●Assist in locating housing and other services needed</w:t>
            </w:r>
          </w:p>
          <w:p w14:paraId="30D6A94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●Parent support</w:t>
            </w:r>
          </w:p>
        </w:tc>
        <w:tc>
          <w:tcPr>
            <w:tcW w:w="1710" w:type="dxa"/>
            <w:shd w:val="clear" w:color="auto" w:fill="F2DBDB"/>
          </w:tcPr>
          <w:p w14:paraId="36291A75"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●Improves parenting practices &amp; skills</w:t>
            </w:r>
          </w:p>
          <w:p w14:paraId="61E8BDA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●Learn about child development</w:t>
            </w:r>
          </w:p>
          <w:p w14:paraId="38C17CC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●Parental support</w:t>
            </w:r>
          </w:p>
          <w:p w14:paraId="71DD8DF9"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●Strengthen family relationships</w:t>
            </w:r>
          </w:p>
        </w:tc>
        <w:tc>
          <w:tcPr>
            <w:tcW w:w="1710" w:type="dxa"/>
            <w:shd w:val="clear" w:color="auto" w:fill="FFFFCC"/>
          </w:tcPr>
          <w:p w14:paraId="5B9C90ED"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 xml:space="preserve">●Increase positive parenting practices </w:t>
            </w:r>
          </w:p>
          <w:p w14:paraId="2070BD86"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●Understanding around health through individualized and culturally sensitive support by RN</w:t>
            </w:r>
          </w:p>
          <w:p w14:paraId="202386F6"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●Parent support</w:t>
            </w:r>
          </w:p>
        </w:tc>
        <w:tc>
          <w:tcPr>
            <w:tcW w:w="1530" w:type="dxa"/>
            <w:shd w:val="clear" w:color="auto" w:fill="B6DDE8" w:themeFill="accent5" w:themeFillTint="66"/>
          </w:tcPr>
          <w:p w14:paraId="7F0E0D81"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 xml:space="preserve">●Increase positive parenting practices </w:t>
            </w:r>
          </w:p>
          <w:p w14:paraId="59291C00" w14:textId="77777777" w:rsidR="00486746" w:rsidRPr="004567E9" w:rsidRDefault="00486746" w:rsidP="00486746">
            <w:pPr>
              <w:pBdr>
                <w:top w:val="nil"/>
                <w:left w:val="nil"/>
                <w:bottom w:val="nil"/>
                <w:right w:val="nil"/>
                <w:between w:val="nil"/>
              </w:pBdr>
              <w:rPr>
                <w:color w:val="000000"/>
                <w:sz w:val="16"/>
                <w:szCs w:val="16"/>
              </w:rPr>
            </w:pPr>
            <w:r w:rsidRPr="004567E9">
              <w:rPr>
                <w:color w:val="000000"/>
                <w:sz w:val="16"/>
                <w:szCs w:val="16"/>
              </w:rPr>
              <w:t xml:space="preserve">●Understanding around health through individualized and culturally sensitive support by RN </w:t>
            </w:r>
          </w:p>
          <w:p w14:paraId="0EE229C7" w14:textId="7F0B203F" w:rsidR="00D11429" w:rsidRPr="004567E9" w:rsidRDefault="00486746">
            <w:pPr>
              <w:pBdr>
                <w:top w:val="nil"/>
                <w:left w:val="nil"/>
                <w:bottom w:val="nil"/>
                <w:right w:val="nil"/>
                <w:between w:val="nil"/>
              </w:pBdr>
              <w:rPr>
                <w:color w:val="000000"/>
                <w:sz w:val="16"/>
                <w:szCs w:val="16"/>
              </w:rPr>
            </w:pPr>
            <w:r w:rsidRPr="004567E9">
              <w:rPr>
                <w:color w:val="000000"/>
                <w:sz w:val="16"/>
                <w:szCs w:val="16"/>
              </w:rPr>
              <w:t>●Parent support</w:t>
            </w:r>
          </w:p>
        </w:tc>
        <w:tc>
          <w:tcPr>
            <w:tcW w:w="1440" w:type="dxa"/>
            <w:shd w:val="clear" w:color="auto" w:fill="D9D9D9"/>
          </w:tcPr>
          <w:p w14:paraId="0DFD5793" w14:textId="0AF5B309" w:rsidR="00D11429" w:rsidRPr="004567E9" w:rsidRDefault="00D11429">
            <w:pPr>
              <w:pBdr>
                <w:top w:val="nil"/>
                <w:left w:val="nil"/>
                <w:bottom w:val="nil"/>
                <w:right w:val="nil"/>
                <w:between w:val="nil"/>
              </w:pBdr>
              <w:rPr>
                <w:color w:val="000000"/>
                <w:sz w:val="16"/>
                <w:szCs w:val="16"/>
              </w:rPr>
            </w:pPr>
            <w:r w:rsidRPr="004567E9">
              <w:rPr>
                <w:color w:val="000000"/>
                <w:sz w:val="16"/>
                <w:szCs w:val="16"/>
              </w:rPr>
              <w:t>●Early childhood readiness skills</w:t>
            </w:r>
          </w:p>
          <w:p w14:paraId="4B154B76"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●Appropriate child activities</w:t>
            </w:r>
          </w:p>
          <w:p w14:paraId="0AFCDC64"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●Family focused</w:t>
            </w:r>
          </w:p>
          <w:p w14:paraId="219F98BC" w14:textId="77777777" w:rsidR="00D11429" w:rsidRPr="004567E9" w:rsidRDefault="00D11429">
            <w:pPr>
              <w:pBdr>
                <w:top w:val="nil"/>
                <w:left w:val="nil"/>
                <w:bottom w:val="nil"/>
                <w:right w:val="nil"/>
                <w:between w:val="nil"/>
              </w:pBdr>
              <w:rPr>
                <w:color w:val="000000"/>
                <w:sz w:val="16"/>
                <w:szCs w:val="16"/>
              </w:rPr>
            </w:pPr>
            <w:r w:rsidRPr="004567E9">
              <w:rPr>
                <w:color w:val="000000"/>
                <w:sz w:val="16"/>
                <w:szCs w:val="16"/>
              </w:rPr>
              <w:t>●Identify ongoing services over age 3</w:t>
            </w:r>
          </w:p>
        </w:tc>
      </w:tr>
    </w:tbl>
    <w:p w14:paraId="2D98021A" w14:textId="77777777" w:rsidR="00A64E9D" w:rsidRDefault="00A64E9D"/>
    <w:p w14:paraId="14A1D324" w14:textId="77777777" w:rsidR="004567E9" w:rsidRDefault="004567E9"/>
    <w:p w14:paraId="31C8CA71" w14:textId="77777777" w:rsidR="008433DE" w:rsidRDefault="008433DE"/>
    <w:p w14:paraId="3B955E50" w14:textId="77777777" w:rsidR="00A64E9D" w:rsidRDefault="00A64E9D"/>
    <w:tbl>
      <w:tblPr>
        <w:tblStyle w:val="a0"/>
        <w:tblW w:w="14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81"/>
        <w:gridCol w:w="3409"/>
      </w:tblGrid>
      <w:tr w:rsidR="00A64E9D" w14:paraId="53A03BD9" w14:textId="77777777">
        <w:tc>
          <w:tcPr>
            <w:tcW w:w="14390" w:type="dxa"/>
            <w:gridSpan w:val="2"/>
            <w:shd w:val="clear" w:color="auto" w:fill="FFFFCC"/>
          </w:tcPr>
          <w:p w14:paraId="6C4FFCC0" w14:textId="77777777" w:rsidR="00A64E9D" w:rsidRDefault="00000000">
            <w:pPr>
              <w:jc w:val="center"/>
              <w:rPr>
                <w:b/>
                <w:sz w:val="20"/>
                <w:szCs w:val="20"/>
              </w:rPr>
            </w:pPr>
            <w:r>
              <w:rPr>
                <w:b/>
                <w:sz w:val="20"/>
                <w:szCs w:val="20"/>
              </w:rPr>
              <w:lastRenderedPageBreak/>
              <w:t xml:space="preserve">Examples of Appropriate Referrals to Family Support Programs </w:t>
            </w:r>
          </w:p>
        </w:tc>
      </w:tr>
      <w:tr w:rsidR="00A64E9D" w14:paraId="6781098C" w14:textId="77777777">
        <w:tc>
          <w:tcPr>
            <w:tcW w:w="10981" w:type="dxa"/>
            <w:shd w:val="clear" w:color="auto" w:fill="DBE5F1"/>
          </w:tcPr>
          <w:p w14:paraId="4524D577" w14:textId="77777777" w:rsidR="00A64E9D" w:rsidRDefault="00000000">
            <w:pPr>
              <w:jc w:val="center"/>
              <w:rPr>
                <w:b/>
                <w:sz w:val="20"/>
                <w:szCs w:val="20"/>
              </w:rPr>
            </w:pPr>
            <w:r>
              <w:rPr>
                <w:b/>
                <w:sz w:val="20"/>
                <w:szCs w:val="20"/>
              </w:rPr>
              <w:t>Scenario 1</w:t>
            </w:r>
          </w:p>
        </w:tc>
        <w:tc>
          <w:tcPr>
            <w:tcW w:w="3409" w:type="dxa"/>
            <w:shd w:val="clear" w:color="auto" w:fill="DBE5F1"/>
          </w:tcPr>
          <w:p w14:paraId="311E03B5" w14:textId="77777777" w:rsidR="00A64E9D" w:rsidRDefault="00000000">
            <w:pPr>
              <w:jc w:val="center"/>
              <w:rPr>
                <w:b/>
                <w:sz w:val="20"/>
                <w:szCs w:val="20"/>
              </w:rPr>
            </w:pPr>
            <w:r>
              <w:rPr>
                <w:b/>
                <w:sz w:val="20"/>
                <w:szCs w:val="20"/>
              </w:rPr>
              <w:t>Appropriate Referral</w:t>
            </w:r>
          </w:p>
        </w:tc>
      </w:tr>
      <w:tr w:rsidR="00A64E9D" w14:paraId="26F21306" w14:textId="77777777">
        <w:tc>
          <w:tcPr>
            <w:tcW w:w="10981" w:type="dxa"/>
          </w:tcPr>
          <w:p w14:paraId="5C58350C" w14:textId="77777777" w:rsidR="00A64E9D" w:rsidRDefault="00000000">
            <w:pPr>
              <w:rPr>
                <w:sz w:val="20"/>
                <w:szCs w:val="20"/>
              </w:rPr>
            </w:pPr>
            <w:r>
              <w:rPr>
                <w:sz w:val="20"/>
                <w:szCs w:val="20"/>
              </w:rPr>
              <w:t xml:space="preserve">Primary caregiver resides in Dallas County, is an </w:t>
            </w:r>
            <w:r>
              <w:rPr>
                <w:b/>
                <w:sz w:val="20"/>
                <w:szCs w:val="20"/>
              </w:rPr>
              <w:t>expectant first-time parent</w:t>
            </w:r>
            <w:r>
              <w:rPr>
                <w:sz w:val="20"/>
                <w:szCs w:val="20"/>
              </w:rPr>
              <w:t xml:space="preserve"> who is receiving </w:t>
            </w:r>
            <w:r>
              <w:rPr>
                <w:b/>
                <w:sz w:val="20"/>
                <w:szCs w:val="20"/>
              </w:rPr>
              <w:t>FIP</w:t>
            </w:r>
            <w:r>
              <w:rPr>
                <w:sz w:val="20"/>
                <w:szCs w:val="20"/>
              </w:rPr>
              <w:t xml:space="preserve"> benefits.  She has completed the 11th grade and resides with her parents.  She is interested in parenting information and support, as well as, getting connected to formal and informal supports in the community. Proper nutrition and eating during pregnancy are also concern. </w:t>
            </w:r>
          </w:p>
        </w:tc>
        <w:tc>
          <w:tcPr>
            <w:tcW w:w="3409" w:type="dxa"/>
          </w:tcPr>
          <w:p w14:paraId="3EF7EA7F" w14:textId="77777777" w:rsidR="00A64E9D" w:rsidRDefault="00000000">
            <w:pPr>
              <w:numPr>
                <w:ilvl w:val="0"/>
                <w:numId w:val="1"/>
              </w:numPr>
              <w:spacing w:line="276" w:lineRule="auto"/>
              <w:rPr>
                <w:sz w:val="20"/>
                <w:szCs w:val="20"/>
              </w:rPr>
            </w:pPr>
            <w:r>
              <w:rPr>
                <w:sz w:val="20"/>
                <w:szCs w:val="20"/>
              </w:rPr>
              <w:t>Maternal Child Health</w:t>
            </w:r>
          </w:p>
          <w:p w14:paraId="47EBDB82" w14:textId="77777777" w:rsidR="00A64E9D" w:rsidRDefault="00000000">
            <w:pPr>
              <w:numPr>
                <w:ilvl w:val="0"/>
                <w:numId w:val="1"/>
              </w:numPr>
              <w:spacing w:line="276" w:lineRule="auto"/>
              <w:rPr>
                <w:sz w:val="20"/>
                <w:szCs w:val="20"/>
              </w:rPr>
            </w:pPr>
            <w:r>
              <w:rPr>
                <w:sz w:val="20"/>
                <w:szCs w:val="20"/>
              </w:rPr>
              <w:t xml:space="preserve">New Parent Program </w:t>
            </w:r>
          </w:p>
          <w:p w14:paraId="3E50EE1B" w14:textId="77777777" w:rsidR="00A64E9D" w:rsidRDefault="00000000">
            <w:pPr>
              <w:numPr>
                <w:ilvl w:val="0"/>
                <w:numId w:val="1"/>
              </w:numPr>
              <w:spacing w:line="276" w:lineRule="auto"/>
              <w:rPr>
                <w:sz w:val="20"/>
                <w:szCs w:val="20"/>
              </w:rPr>
            </w:pPr>
            <w:r>
              <w:rPr>
                <w:sz w:val="20"/>
                <w:szCs w:val="20"/>
              </w:rPr>
              <w:t>FaDSS</w:t>
            </w:r>
          </w:p>
          <w:p w14:paraId="41CB6085" w14:textId="77777777" w:rsidR="00A64E9D" w:rsidRDefault="00000000">
            <w:pPr>
              <w:numPr>
                <w:ilvl w:val="0"/>
                <w:numId w:val="1"/>
              </w:numPr>
              <w:spacing w:line="276" w:lineRule="auto"/>
              <w:rPr>
                <w:sz w:val="20"/>
                <w:szCs w:val="20"/>
              </w:rPr>
            </w:pPr>
            <w:r>
              <w:rPr>
                <w:sz w:val="20"/>
                <w:szCs w:val="20"/>
              </w:rPr>
              <w:t>Early Head Start</w:t>
            </w:r>
          </w:p>
          <w:p w14:paraId="32429892" w14:textId="77777777" w:rsidR="00A64E9D" w:rsidRDefault="00000000">
            <w:pPr>
              <w:numPr>
                <w:ilvl w:val="0"/>
                <w:numId w:val="1"/>
              </w:numPr>
              <w:spacing w:line="276" w:lineRule="auto"/>
              <w:rPr>
                <w:sz w:val="20"/>
                <w:szCs w:val="20"/>
              </w:rPr>
            </w:pPr>
            <w:r>
              <w:rPr>
                <w:sz w:val="20"/>
                <w:szCs w:val="20"/>
              </w:rPr>
              <w:t>Parenting Education</w:t>
            </w:r>
          </w:p>
          <w:p w14:paraId="45092817" w14:textId="77777777" w:rsidR="00A64E9D" w:rsidRDefault="00000000">
            <w:pPr>
              <w:numPr>
                <w:ilvl w:val="0"/>
                <w:numId w:val="1"/>
              </w:numPr>
              <w:spacing w:line="276" w:lineRule="auto"/>
              <w:rPr>
                <w:sz w:val="20"/>
                <w:szCs w:val="20"/>
              </w:rPr>
            </w:pPr>
            <w:r>
              <w:rPr>
                <w:sz w:val="20"/>
                <w:szCs w:val="20"/>
              </w:rPr>
              <w:t>Parents as Teachers</w:t>
            </w:r>
          </w:p>
          <w:p w14:paraId="3FE3F31A" w14:textId="692D38BD" w:rsidR="004567E9" w:rsidRDefault="004567E9">
            <w:pPr>
              <w:numPr>
                <w:ilvl w:val="0"/>
                <w:numId w:val="1"/>
              </w:numPr>
              <w:spacing w:line="276" w:lineRule="auto"/>
              <w:rPr>
                <w:sz w:val="20"/>
                <w:szCs w:val="20"/>
              </w:rPr>
            </w:pPr>
            <w:r>
              <w:rPr>
                <w:sz w:val="20"/>
                <w:szCs w:val="20"/>
              </w:rPr>
              <w:t>Nurse Family Partnership</w:t>
            </w:r>
          </w:p>
        </w:tc>
      </w:tr>
      <w:tr w:rsidR="00A64E9D" w14:paraId="78A8A57E" w14:textId="77777777">
        <w:tc>
          <w:tcPr>
            <w:tcW w:w="10981" w:type="dxa"/>
            <w:shd w:val="clear" w:color="auto" w:fill="C2D69B"/>
          </w:tcPr>
          <w:p w14:paraId="2FD09A35" w14:textId="1222F8E4" w:rsidR="00A64E9D" w:rsidRDefault="003325EE">
            <w:pPr>
              <w:jc w:val="center"/>
              <w:rPr>
                <w:b/>
                <w:sz w:val="20"/>
                <w:szCs w:val="20"/>
              </w:rPr>
            </w:pPr>
            <w:r>
              <w:rPr>
                <w:b/>
                <w:sz w:val="20"/>
                <w:szCs w:val="20"/>
              </w:rPr>
              <w:t>Scenario 2</w:t>
            </w:r>
          </w:p>
        </w:tc>
        <w:tc>
          <w:tcPr>
            <w:tcW w:w="3409" w:type="dxa"/>
            <w:shd w:val="clear" w:color="auto" w:fill="C2D69B"/>
          </w:tcPr>
          <w:p w14:paraId="70B8B29A" w14:textId="77777777" w:rsidR="00A64E9D" w:rsidRDefault="00000000">
            <w:pPr>
              <w:jc w:val="center"/>
              <w:rPr>
                <w:b/>
                <w:sz w:val="20"/>
                <w:szCs w:val="20"/>
              </w:rPr>
            </w:pPr>
            <w:r>
              <w:rPr>
                <w:b/>
                <w:sz w:val="20"/>
                <w:szCs w:val="20"/>
              </w:rPr>
              <w:t>Appropriate Referral</w:t>
            </w:r>
          </w:p>
        </w:tc>
      </w:tr>
      <w:tr w:rsidR="00A64E9D" w14:paraId="0D993487" w14:textId="77777777">
        <w:tc>
          <w:tcPr>
            <w:tcW w:w="10981" w:type="dxa"/>
          </w:tcPr>
          <w:p w14:paraId="78E1D42C" w14:textId="51F163ED" w:rsidR="00A64E9D" w:rsidRDefault="00000000">
            <w:pPr>
              <w:rPr>
                <w:sz w:val="20"/>
                <w:szCs w:val="20"/>
              </w:rPr>
            </w:pPr>
            <w:r>
              <w:rPr>
                <w:sz w:val="20"/>
                <w:szCs w:val="20"/>
              </w:rPr>
              <w:t xml:space="preserve">Primary caregiver resides in Dallas County is </w:t>
            </w:r>
            <w:r>
              <w:rPr>
                <w:b/>
                <w:sz w:val="20"/>
                <w:szCs w:val="20"/>
              </w:rPr>
              <w:t>23 years old.</w:t>
            </w:r>
            <w:r>
              <w:rPr>
                <w:sz w:val="20"/>
                <w:szCs w:val="20"/>
              </w:rPr>
              <w:t xml:space="preserve"> Expresses concerns over </w:t>
            </w:r>
            <w:r>
              <w:rPr>
                <w:b/>
                <w:sz w:val="20"/>
                <w:szCs w:val="20"/>
              </w:rPr>
              <w:t>social-emotional development</w:t>
            </w:r>
            <w:r>
              <w:rPr>
                <w:sz w:val="20"/>
                <w:szCs w:val="20"/>
              </w:rPr>
              <w:t xml:space="preserve"> of her </w:t>
            </w:r>
            <w:r w:rsidR="003325EE">
              <w:rPr>
                <w:b/>
                <w:sz w:val="20"/>
                <w:szCs w:val="20"/>
              </w:rPr>
              <w:t>2 ½ -year-old</w:t>
            </w:r>
            <w:r>
              <w:rPr>
                <w:sz w:val="20"/>
                <w:szCs w:val="20"/>
              </w:rPr>
              <w:t xml:space="preserve">.  She is also expecting another child and recently moved to Dallas County.  She is married and she and her </w:t>
            </w:r>
            <w:r w:rsidR="003325EE">
              <w:rPr>
                <w:sz w:val="20"/>
                <w:szCs w:val="20"/>
              </w:rPr>
              <w:t>28-year-old</w:t>
            </w:r>
            <w:r>
              <w:rPr>
                <w:sz w:val="20"/>
                <w:szCs w:val="20"/>
              </w:rPr>
              <w:t xml:space="preserve"> spouse have college degrees.  She has chosen to stay home and they are at </w:t>
            </w:r>
            <w:r>
              <w:rPr>
                <w:b/>
                <w:sz w:val="20"/>
                <w:szCs w:val="20"/>
              </w:rPr>
              <w:t>200% of federal poverty</w:t>
            </w:r>
            <w:r>
              <w:rPr>
                <w:sz w:val="20"/>
                <w:szCs w:val="20"/>
              </w:rPr>
              <w:t>.  She would like to get connected to other parents with children under five.</w:t>
            </w:r>
          </w:p>
        </w:tc>
        <w:tc>
          <w:tcPr>
            <w:tcW w:w="3409" w:type="dxa"/>
          </w:tcPr>
          <w:p w14:paraId="0A959080" w14:textId="77777777" w:rsidR="00A64E9D" w:rsidRDefault="00000000">
            <w:pPr>
              <w:numPr>
                <w:ilvl w:val="0"/>
                <w:numId w:val="2"/>
              </w:numPr>
              <w:spacing w:line="276" w:lineRule="auto"/>
              <w:rPr>
                <w:sz w:val="20"/>
                <w:szCs w:val="20"/>
              </w:rPr>
            </w:pPr>
            <w:r>
              <w:rPr>
                <w:sz w:val="20"/>
                <w:szCs w:val="20"/>
              </w:rPr>
              <w:t>Maternal Child Health</w:t>
            </w:r>
          </w:p>
          <w:p w14:paraId="26D5435C" w14:textId="77777777" w:rsidR="00A64E9D" w:rsidRDefault="00000000">
            <w:pPr>
              <w:numPr>
                <w:ilvl w:val="0"/>
                <w:numId w:val="2"/>
              </w:numPr>
              <w:spacing w:line="276" w:lineRule="auto"/>
              <w:rPr>
                <w:sz w:val="20"/>
                <w:szCs w:val="20"/>
              </w:rPr>
            </w:pPr>
            <w:r>
              <w:rPr>
                <w:sz w:val="20"/>
                <w:szCs w:val="20"/>
              </w:rPr>
              <w:t>Parents as Teachers</w:t>
            </w:r>
          </w:p>
          <w:p w14:paraId="5E85F77D" w14:textId="77777777" w:rsidR="00A64E9D" w:rsidRDefault="00000000">
            <w:pPr>
              <w:numPr>
                <w:ilvl w:val="0"/>
                <w:numId w:val="2"/>
              </w:numPr>
              <w:spacing w:line="276" w:lineRule="auto"/>
              <w:rPr>
                <w:sz w:val="20"/>
                <w:szCs w:val="20"/>
              </w:rPr>
            </w:pPr>
            <w:r>
              <w:rPr>
                <w:sz w:val="20"/>
                <w:szCs w:val="20"/>
              </w:rPr>
              <w:t>Early Access</w:t>
            </w:r>
          </w:p>
          <w:p w14:paraId="547452CC" w14:textId="77777777" w:rsidR="00A64E9D" w:rsidRDefault="00000000">
            <w:pPr>
              <w:numPr>
                <w:ilvl w:val="0"/>
                <w:numId w:val="2"/>
              </w:numPr>
              <w:spacing w:line="276" w:lineRule="auto"/>
              <w:rPr>
                <w:sz w:val="20"/>
                <w:szCs w:val="20"/>
              </w:rPr>
            </w:pPr>
            <w:r>
              <w:rPr>
                <w:sz w:val="20"/>
                <w:szCs w:val="20"/>
              </w:rPr>
              <w:t>Parenting Education</w:t>
            </w:r>
          </w:p>
        </w:tc>
      </w:tr>
      <w:tr w:rsidR="00A64E9D" w14:paraId="68F02D7E" w14:textId="77777777">
        <w:tc>
          <w:tcPr>
            <w:tcW w:w="10981" w:type="dxa"/>
            <w:shd w:val="clear" w:color="auto" w:fill="FBD4B4"/>
          </w:tcPr>
          <w:p w14:paraId="4980DF68" w14:textId="77777777" w:rsidR="00A64E9D" w:rsidRDefault="00000000">
            <w:pPr>
              <w:jc w:val="center"/>
              <w:rPr>
                <w:b/>
                <w:sz w:val="20"/>
                <w:szCs w:val="20"/>
              </w:rPr>
            </w:pPr>
            <w:r>
              <w:rPr>
                <w:b/>
                <w:sz w:val="20"/>
                <w:szCs w:val="20"/>
              </w:rPr>
              <w:t>Scenario 3</w:t>
            </w:r>
          </w:p>
        </w:tc>
        <w:tc>
          <w:tcPr>
            <w:tcW w:w="3409" w:type="dxa"/>
            <w:shd w:val="clear" w:color="auto" w:fill="FBD4B4"/>
          </w:tcPr>
          <w:p w14:paraId="700773BE" w14:textId="77777777" w:rsidR="00A64E9D" w:rsidRDefault="00000000">
            <w:pPr>
              <w:jc w:val="center"/>
              <w:rPr>
                <w:b/>
                <w:sz w:val="20"/>
                <w:szCs w:val="20"/>
              </w:rPr>
            </w:pPr>
            <w:r>
              <w:rPr>
                <w:b/>
                <w:sz w:val="20"/>
                <w:szCs w:val="20"/>
              </w:rPr>
              <w:t>Appropriate Referral</w:t>
            </w:r>
          </w:p>
        </w:tc>
      </w:tr>
      <w:tr w:rsidR="00A64E9D" w14:paraId="1FCFF3A3" w14:textId="77777777">
        <w:tc>
          <w:tcPr>
            <w:tcW w:w="10981" w:type="dxa"/>
          </w:tcPr>
          <w:p w14:paraId="610E2326" w14:textId="77777777" w:rsidR="00A64E9D" w:rsidRDefault="00000000">
            <w:pPr>
              <w:rPr>
                <w:sz w:val="20"/>
                <w:szCs w:val="20"/>
              </w:rPr>
            </w:pPr>
            <w:r>
              <w:rPr>
                <w:sz w:val="20"/>
                <w:szCs w:val="20"/>
              </w:rPr>
              <w:t xml:space="preserve">Primary caregiver resides in Dallas County, is </w:t>
            </w:r>
            <w:r>
              <w:rPr>
                <w:b/>
                <w:sz w:val="20"/>
                <w:szCs w:val="20"/>
              </w:rPr>
              <w:t>32 years old</w:t>
            </w:r>
            <w:r>
              <w:rPr>
                <w:sz w:val="20"/>
                <w:szCs w:val="20"/>
              </w:rPr>
              <w:t xml:space="preserve"> and is 21 weeks </w:t>
            </w:r>
            <w:r>
              <w:rPr>
                <w:b/>
                <w:sz w:val="20"/>
                <w:szCs w:val="20"/>
              </w:rPr>
              <w:t>pregnant</w:t>
            </w:r>
            <w:r>
              <w:rPr>
                <w:sz w:val="20"/>
                <w:szCs w:val="20"/>
              </w:rPr>
              <w:t xml:space="preserve"> with a second child.  Mom is working part-time, struggles to keep employment, and has minimal support. She wants help locating needed items to prepare for new baby and not sure where to start.  She receives </w:t>
            </w:r>
            <w:r>
              <w:rPr>
                <w:b/>
                <w:sz w:val="20"/>
                <w:szCs w:val="20"/>
              </w:rPr>
              <w:t>WIC, Medicaid, and FIP</w:t>
            </w:r>
            <w:r>
              <w:rPr>
                <w:sz w:val="20"/>
                <w:szCs w:val="20"/>
              </w:rPr>
              <w:t xml:space="preserve"> and has questions regarding labor and medical coverage for when baby arrives.</w:t>
            </w:r>
          </w:p>
        </w:tc>
        <w:tc>
          <w:tcPr>
            <w:tcW w:w="3409" w:type="dxa"/>
          </w:tcPr>
          <w:p w14:paraId="7667439D" w14:textId="77777777" w:rsidR="00A64E9D" w:rsidRDefault="00000000">
            <w:pPr>
              <w:numPr>
                <w:ilvl w:val="0"/>
                <w:numId w:val="3"/>
              </w:numPr>
              <w:spacing w:line="276" w:lineRule="auto"/>
              <w:rPr>
                <w:sz w:val="20"/>
                <w:szCs w:val="20"/>
              </w:rPr>
            </w:pPr>
            <w:r>
              <w:rPr>
                <w:sz w:val="20"/>
                <w:szCs w:val="20"/>
              </w:rPr>
              <w:t>New Parent Program</w:t>
            </w:r>
          </w:p>
          <w:p w14:paraId="7299E3EE" w14:textId="77777777" w:rsidR="00A64E9D" w:rsidRDefault="00000000">
            <w:pPr>
              <w:numPr>
                <w:ilvl w:val="0"/>
                <w:numId w:val="3"/>
              </w:numPr>
              <w:spacing w:line="276" w:lineRule="auto"/>
              <w:rPr>
                <w:sz w:val="20"/>
                <w:szCs w:val="20"/>
              </w:rPr>
            </w:pPr>
            <w:r>
              <w:rPr>
                <w:sz w:val="20"/>
                <w:szCs w:val="20"/>
              </w:rPr>
              <w:t>Maternal Child Health</w:t>
            </w:r>
          </w:p>
          <w:p w14:paraId="14CA1215" w14:textId="77777777" w:rsidR="00A64E9D" w:rsidRDefault="00000000">
            <w:pPr>
              <w:numPr>
                <w:ilvl w:val="0"/>
                <w:numId w:val="3"/>
              </w:numPr>
              <w:spacing w:line="276" w:lineRule="auto"/>
              <w:rPr>
                <w:sz w:val="20"/>
                <w:szCs w:val="20"/>
              </w:rPr>
            </w:pPr>
            <w:r>
              <w:rPr>
                <w:sz w:val="20"/>
                <w:szCs w:val="20"/>
              </w:rPr>
              <w:t>FaDSS</w:t>
            </w:r>
          </w:p>
          <w:p w14:paraId="27246368" w14:textId="77777777" w:rsidR="00A64E9D" w:rsidRDefault="00000000">
            <w:pPr>
              <w:numPr>
                <w:ilvl w:val="0"/>
                <w:numId w:val="3"/>
              </w:numPr>
              <w:spacing w:line="276" w:lineRule="auto"/>
              <w:rPr>
                <w:sz w:val="20"/>
                <w:szCs w:val="20"/>
              </w:rPr>
            </w:pPr>
            <w:r>
              <w:rPr>
                <w:sz w:val="20"/>
                <w:szCs w:val="20"/>
              </w:rPr>
              <w:t>Early Head Start</w:t>
            </w:r>
          </w:p>
          <w:p w14:paraId="56393FDE" w14:textId="77777777" w:rsidR="00A64E9D" w:rsidRDefault="00000000">
            <w:pPr>
              <w:numPr>
                <w:ilvl w:val="0"/>
                <w:numId w:val="3"/>
              </w:numPr>
              <w:spacing w:line="276" w:lineRule="auto"/>
              <w:rPr>
                <w:sz w:val="20"/>
                <w:szCs w:val="20"/>
              </w:rPr>
            </w:pPr>
            <w:r>
              <w:rPr>
                <w:sz w:val="20"/>
                <w:szCs w:val="20"/>
              </w:rPr>
              <w:t>Parents as Teachers</w:t>
            </w:r>
          </w:p>
          <w:p w14:paraId="3A0653F7" w14:textId="49E2F55A" w:rsidR="004567E9" w:rsidRDefault="004567E9">
            <w:pPr>
              <w:numPr>
                <w:ilvl w:val="0"/>
                <w:numId w:val="3"/>
              </w:numPr>
              <w:spacing w:line="276" w:lineRule="auto"/>
              <w:rPr>
                <w:sz w:val="20"/>
                <w:szCs w:val="20"/>
              </w:rPr>
            </w:pPr>
            <w:r>
              <w:rPr>
                <w:sz w:val="20"/>
                <w:szCs w:val="20"/>
              </w:rPr>
              <w:t>Nurse Family Partnership</w:t>
            </w:r>
          </w:p>
        </w:tc>
      </w:tr>
      <w:tr w:rsidR="00A64E9D" w14:paraId="2BC694A1" w14:textId="77777777">
        <w:tc>
          <w:tcPr>
            <w:tcW w:w="10981" w:type="dxa"/>
            <w:shd w:val="clear" w:color="auto" w:fill="CCC0D9"/>
          </w:tcPr>
          <w:p w14:paraId="07C283F1" w14:textId="77777777" w:rsidR="00A64E9D" w:rsidRDefault="00000000">
            <w:pPr>
              <w:jc w:val="center"/>
              <w:rPr>
                <w:b/>
                <w:sz w:val="20"/>
                <w:szCs w:val="20"/>
              </w:rPr>
            </w:pPr>
            <w:r>
              <w:rPr>
                <w:b/>
                <w:sz w:val="20"/>
                <w:szCs w:val="20"/>
              </w:rPr>
              <w:t>Scenario 4</w:t>
            </w:r>
          </w:p>
        </w:tc>
        <w:tc>
          <w:tcPr>
            <w:tcW w:w="3409" w:type="dxa"/>
            <w:shd w:val="clear" w:color="auto" w:fill="CCC0D9"/>
          </w:tcPr>
          <w:p w14:paraId="4C4C7237" w14:textId="77777777" w:rsidR="00A64E9D" w:rsidRDefault="00000000">
            <w:pPr>
              <w:jc w:val="center"/>
              <w:rPr>
                <w:b/>
                <w:sz w:val="20"/>
                <w:szCs w:val="20"/>
              </w:rPr>
            </w:pPr>
            <w:r>
              <w:rPr>
                <w:b/>
                <w:sz w:val="20"/>
                <w:szCs w:val="20"/>
              </w:rPr>
              <w:t>Appropriate Referral</w:t>
            </w:r>
          </w:p>
        </w:tc>
      </w:tr>
      <w:tr w:rsidR="00A64E9D" w14:paraId="0E92F2C4" w14:textId="77777777">
        <w:tc>
          <w:tcPr>
            <w:tcW w:w="10981" w:type="dxa"/>
          </w:tcPr>
          <w:p w14:paraId="7C40A67F" w14:textId="1A1B88E5" w:rsidR="00A64E9D" w:rsidRDefault="00000000">
            <w:pPr>
              <w:rPr>
                <w:sz w:val="20"/>
                <w:szCs w:val="20"/>
              </w:rPr>
            </w:pPr>
            <w:r>
              <w:rPr>
                <w:sz w:val="20"/>
                <w:szCs w:val="20"/>
              </w:rPr>
              <w:t xml:space="preserve">Primary caregiver resides in Dallas County and is a </w:t>
            </w:r>
            <w:r w:rsidR="003325EE">
              <w:rPr>
                <w:b/>
                <w:sz w:val="20"/>
                <w:szCs w:val="20"/>
              </w:rPr>
              <w:t>21-year-old</w:t>
            </w:r>
            <w:r>
              <w:rPr>
                <w:sz w:val="20"/>
                <w:szCs w:val="20"/>
              </w:rPr>
              <w:t xml:space="preserve"> male that has concerns that his </w:t>
            </w:r>
            <w:r w:rsidR="003325EE">
              <w:rPr>
                <w:sz w:val="20"/>
                <w:szCs w:val="20"/>
              </w:rPr>
              <w:t>two-year-old</w:t>
            </w:r>
            <w:r>
              <w:rPr>
                <w:sz w:val="20"/>
                <w:szCs w:val="20"/>
              </w:rPr>
              <w:t xml:space="preserve"> child is </w:t>
            </w:r>
            <w:r>
              <w:rPr>
                <w:b/>
                <w:sz w:val="20"/>
                <w:szCs w:val="20"/>
              </w:rPr>
              <w:t>not</w:t>
            </w:r>
            <w:r>
              <w:rPr>
                <w:sz w:val="20"/>
                <w:szCs w:val="20"/>
              </w:rPr>
              <w:t xml:space="preserve"> </w:t>
            </w:r>
            <w:r>
              <w:rPr>
                <w:b/>
                <w:sz w:val="20"/>
                <w:szCs w:val="20"/>
              </w:rPr>
              <w:t>talking</w:t>
            </w:r>
            <w:r>
              <w:rPr>
                <w:sz w:val="20"/>
                <w:szCs w:val="20"/>
              </w:rPr>
              <w:t xml:space="preserve"> and throws </w:t>
            </w:r>
            <w:r>
              <w:rPr>
                <w:b/>
                <w:sz w:val="20"/>
                <w:szCs w:val="20"/>
              </w:rPr>
              <w:t>temper tantrums</w:t>
            </w:r>
            <w:r>
              <w:rPr>
                <w:sz w:val="20"/>
                <w:szCs w:val="20"/>
              </w:rPr>
              <w:t xml:space="preserve">. </w:t>
            </w:r>
          </w:p>
        </w:tc>
        <w:tc>
          <w:tcPr>
            <w:tcW w:w="3409" w:type="dxa"/>
          </w:tcPr>
          <w:p w14:paraId="57405750" w14:textId="77777777" w:rsidR="00A64E9D" w:rsidRDefault="00000000">
            <w:pPr>
              <w:numPr>
                <w:ilvl w:val="0"/>
                <w:numId w:val="4"/>
              </w:numPr>
              <w:spacing w:line="276" w:lineRule="auto"/>
              <w:rPr>
                <w:sz w:val="20"/>
                <w:szCs w:val="20"/>
              </w:rPr>
            </w:pPr>
            <w:r>
              <w:rPr>
                <w:sz w:val="20"/>
                <w:szCs w:val="20"/>
              </w:rPr>
              <w:t>Early Access</w:t>
            </w:r>
          </w:p>
          <w:p w14:paraId="5A627798" w14:textId="77777777" w:rsidR="00A64E9D" w:rsidRDefault="00000000">
            <w:pPr>
              <w:numPr>
                <w:ilvl w:val="0"/>
                <w:numId w:val="4"/>
              </w:numPr>
              <w:spacing w:line="276" w:lineRule="auto"/>
              <w:rPr>
                <w:sz w:val="20"/>
                <w:szCs w:val="20"/>
              </w:rPr>
            </w:pPr>
            <w:r>
              <w:rPr>
                <w:sz w:val="20"/>
                <w:szCs w:val="20"/>
              </w:rPr>
              <w:t>Parents as Teachers</w:t>
            </w:r>
          </w:p>
        </w:tc>
      </w:tr>
      <w:tr w:rsidR="00A64E9D" w14:paraId="56A72D55" w14:textId="77777777">
        <w:tc>
          <w:tcPr>
            <w:tcW w:w="10981" w:type="dxa"/>
            <w:shd w:val="clear" w:color="auto" w:fill="FFFF00"/>
          </w:tcPr>
          <w:p w14:paraId="3677F5F0" w14:textId="77777777" w:rsidR="00A64E9D" w:rsidRDefault="00000000">
            <w:pPr>
              <w:jc w:val="center"/>
              <w:rPr>
                <w:b/>
                <w:sz w:val="20"/>
                <w:szCs w:val="20"/>
              </w:rPr>
            </w:pPr>
            <w:r>
              <w:rPr>
                <w:b/>
                <w:sz w:val="20"/>
                <w:szCs w:val="20"/>
              </w:rPr>
              <w:t>Scenario 5</w:t>
            </w:r>
          </w:p>
        </w:tc>
        <w:tc>
          <w:tcPr>
            <w:tcW w:w="3409" w:type="dxa"/>
            <w:shd w:val="clear" w:color="auto" w:fill="FFFF00"/>
          </w:tcPr>
          <w:p w14:paraId="3322BC86" w14:textId="77777777" w:rsidR="00A64E9D" w:rsidRDefault="00000000">
            <w:pPr>
              <w:ind w:left="720"/>
              <w:rPr>
                <w:b/>
                <w:sz w:val="20"/>
                <w:szCs w:val="20"/>
              </w:rPr>
            </w:pPr>
            <w:r>
              <w:rPr>
                <w:b/>
                <w:sz w:val="20"/>
                <w:szCs w:val="20"/>
              </w:rPr>
              <w:t>Appropriate Referral</w:t>
            </w:r>
          </w:p>
        </w:tc>
      </w:tr>
      <w:tr w:rsidR="00A64E9D" w14:paraId="4688B40D" w14:textId="77777777">
        <w:tc>
          <w:tcPr>
            <w:tcW w:w="10981" w:type="dxa"/>
          </w:tcPr>
          <w:p w14:paraId="6682E8BF" w14:textId="77777777" w:rsidR="00A64E9D" w:rsidRDefault="00000000">
            <w:pPr>
              <w:rPr>
                <w:sz w:val="20"/>
                <w:szCs w:val="20"/>
              </w:rPr>
            </w:pPr>
            <w:r>
              <w:rPr>
                <w:sz w:val="20"/>
                <w:szCs w:val="20"/>
              </w:rPr>
              <w:t xml:space="preserve">Primary caregiver resides in Dallas County and is a young single mother with one child that is </w:t>
            </w:r>
            <w:r>
              <w:rPr>
                <w:b/>
                <w:sz w:val="20"/>
                <w:szCs w:val="20"/>
              </w:rPr>
              <w:t>4 months old</w:t>
            </w:r>
            <w:r>
              <w:rPr>
                <w:sz w:val="20"/>
                <w:szCs w:val="20"/>
              </w:rPr>
              <w:t xml:space="preserve">. Caregiver does not have a strong support system and struggles to know how to care for her child.  Her income is </w:t>
            </w:r>
            <w:r>
              <w:rPr>
                <w:b/>
                <w:sz w:val="20"/>
                <w:szCs w:val="20"/>
              </w:rPr>
              <w:t>solely FIP</w:t>
            </w:r>
            <w:r>
              <w:rPr>
                <w:sz w:val="20"/>
                <w:szCs w:val="20"/>
              </w:rPr>
              <w:t>.</w:t>
            </w:r>
          </w:p>
        </w:tc>
        <w:tc>
          <w:tcPr>
            <w:tcW w:w="3409" w:type="dxa"/>
          </w:tcPr>
          <w:p w14:paraId="4727E38B" w14:textId="77777777" w:rsidR="00A64E9D" w:rsidRDefault="00000000">
            <w:pPr>
              <w:numPr>
                <w:ilvl w:val="0"/>
                <w:numId w:val="4"/>
              </w:numPr>
              <w:spacing w:line="276" w:lineRule="auto"/>
              <w:rPr>
                <w:sz w:val="20"/>
                <w:szCs w:val="20"/>
              </w:rPr>
            </w:pPr>
            <w:r>
              <w:rPr>
                <w:sz w:val="20"/>
                <w:szCs w:val="20"/>
              </w:rPr>
              <w:t>FaDSS</w:t>
            </w:r>
          </w:p>
          <w:p w14:paraId="60512482" w14:textId="77777777" w:rsidR="00A64E9D" w:rsidRDefault="00000000">
            <w:pPr>
              <w:numPr>
                <w:ilvl w:val="0"/>
                <w:numId w:val="4"/>
              </w:numPr>
              <w:spacing w:line="276" w:lineRule="auto"/>
              <w:rPr>
                <w:sz w:val="20"/>
                <w:szCs w:val="20"/>
              </w:rPr>
            </w:pPr>
            <w:r>
              <w:rPr>
                <w:sz w:val="20"/>
                <w:szCs w:val="20"/>
              </w:rPr>
              <w:t>Early Head Start</w:t>
            </w:r>
          </w:p>
          <w:p w14:paraId="23F28757" w14:textId="77777777" w:rsidR="00A64E9D" w:rsidRDefault="00000000">
            <w:pPr>
              <w:numPr>
                <w:ilvl w:val="0"/>
                <w:numId w:val="4"/>
              </w:numPr>
              <w:spacing w:line="276" w:lineRule="auto"/>
              <w:rPr>
                <w:sz w:val="20"/>
                <w:szCs w:val="20"/>
              </w:rPr>
            </w:pPr>
            <w:r>
              <w:rPr>
                <w:sz w:val="20"/>
                <w:szCs w:val="20"/>
              </w:rPr>
              <w:t>Parents as Teachers</w:t>
            </w:r>
          </w:p>
          <w:p w14:paraId="2A3ECE9A" w14:textId="77777777" w:rsidR="00A64E9D" w:rsidRDefault="00000000">
            <w:pPr>
              <w:numPr>
                <w:ilvl w:val="0"/>
                <w:numId w:val="4"/>
              </w:numPr>
              <w:spacing w:line="276" w:lineRule="auto"/>
              <w:rPr>
                <w:sz w:val="20"/>
                <w:szCs w:val="20"/>
              </w:rPr>
            </w:pPr>
            <w:r>
              <w:rPr>
                <w:sz w:val="20"/>
                <w:szCs w:val="20"/>
              </w:rPr>
              <w:t>Parenting Education</w:t>
            </w:r>
          </w:p>
        </w:tc>
      </w:tr>
      <w:tr w:rsidR="00A64E9D" w14:paraId="25DF4BF2" w14:textId="77777777">
        <w:tc>
          <w:tcPr>
            <w:tcW w:w="10981" w:type="dxa"/>
            <w:shd w:val="clear" w:color="auto" w:fill="B6DDE8"/>
          </w:tcPr>
          <w:p w14:paraId="057022DB" w14:textId="77777777" w:rsidR="00A64E9D" w:rsidRDefault="00000000">
            <w:pPr>
              <w:jc w:val="center"/>
              <w:rPr>
                <w:b/>
                <w:sz w:val="20"/>
                <w:szCs w:val="20"/>
              </w:rPr>
            </w:pPr>
            <w:r>
              <w:rPr>
                <w:b/>
                <w:sz w:val="20"/>
                <w:szCs w:val="20"/>
              </w:rPr>
              <w:t>Scenario 6</w:t>
            </w:r>
          </w:p>
        </w:tc>
        <w:tc>
          <w:tcPr>
            <w:tcW w:w="3409" w:type="dxa"/>
            <w:shd w:val="clear" w:color="auto" w:fill="B6DDE8"/>
          </w:tcPr>
          <w:p w14:paraId="39F5CDA7" w14:textId="77777777" w:rsidR="00A64E9D" w:rsidRDefault="00000000">
            <w:pPr>
              <w:ind w:left="720"/>
              <w:rPr>
                <w:b/>
                <w:sz w:val="20"/>
                <w:szCs w:val="20"/>
              </w:rPr>
            </w:pPr>
            <w:r>
              <w:rPr>
                <w:b/>
                <w:sz w:val="20"/>
                <w:szCs w:val="20"/>
              </w:rPr>
              <w:t>Appropriate Referral</w:t>
            </w:r>
          </w:p>
        </w:tc>
      </w:tr>
      <w:tr w:rsidR="00A64E9D" w14:paraId="1E5E7497" w14:textId="77777777">
        <w:tc>
          <w:tcPr>
            <w:tcW w:w="10981" w:type="dxa"/>
          </w:tcPr>
          <w:p w14:paraId="0271594F" w14:textId="372C83D5" w:rsidR="00A64E9D" w:rsidRDefault="00000000">
            <w:pPr>
              <w:rPr>
                <w:sz w:val="20"/>
                <w:szCs w:val="20"/>
              </w:rPr>
            </w:pPr>
            <w:r>
              <w:rPr>
                <w:color w:val="000000"/>
                <w:sz w:val="20"/>
                <w:szCs w:val="20"/>
              </w:rPr>
              <w:t xml:space="preserve">Caregiver resides in Dallas County, is the mom of an </w:t>
            </w:r>
            <w:r w:rsidR="003325EE">
              <w:rPr>
                <w:b/>
                <w:color w:val="000000"/>
                <w:sz w:val="20"/>
                <w:szCs w:val="20"/>
              </w:rPr>
              <w:t>18-month-old</w:t>
            </w:r>
            <w:r>
              <w:rPr>
                <w:b/>
                <w:color w:val="000000"/>
                <w:sz w:val="20"/>
                <w:szCs w:val="20"/>
              </w:rPr>
              <w:t xml:space="preserve"> and a 3 </w:t>
            </w:r>
            <w:r w:rsidR="003325EE">
              <w:rPr>
                <w:b/>
                <w:color w:val="000000"/>
                <w:sz w:val="20"/>
                <w:szCs w:val="20"/>
              </w:rPr>
              <w:t>1/2-year-old</w:t>
            </w:r>
            <w:r>
              <w:rPr>
                <w:color w:val="000000"/>
                <w:sz w:val="20"/>
                <w:szCs w:val="20"/>
              </w:rPr>
              <w:t xml:space="preserve">.  Both she and her husband work full time.  She is interested in </w:t>
            </w:r>
            <w:r>
              <w:rPr>
                <w:b/>
                <w:color w:val="000000"/>
                <w:sz w:val="20"/>
                <w:szCs w:val="20"/>
              </w:rPr>
              <w:t>parenting information and support</w:t>
            </w:r>
            <w:r>
              <w:rPr>
                <w:color w:val="000000"/>
                <w:sz w:val="20"/>
                <w:szCs w:val="20"/>
              </w:rPr>
              <w:t xml:space="preserve"> to know what is appropriate to expect from her children, to help them with their future school success, learn ways to help her children behave and get along. </w:t>
            </w:r>
          </w:p>
        </w:tc>
        <w:tc>
          <w:tcPr>
            <w:tcW w:w="3409" w:type="dxa"/>
          </w:tcPr>
          <w:p w14:paraId="517BEFBC" w14:textId="77777777" w:rsidR="00A64E9D" w:rsidRDefault="00000000">
            <w:pPr>
              <w:numPr>
                <w:ilvl w:val="0"/>
                <w:numId w:val="4"/>
              </w:numPr>
              <w:spacing w:line="276" w:lineRule="auto"/>
              <w:rPr>
                <w:sz w:val="20"/>
                <w:szCs w:val="20"/>
              </w:rPr>
            </w:pPr>
            <w:r>
              <w:rPr>
                <w:sz w:val="20"/>
                <w:szCs w:val="20"/>
              </w:rPr>
              <w:t>Parenting Education</w:t>
            </w:r>
          </w:p>
          <w:p w14:paraId="1AA8D672" w14:textId="77777777" w:rsidR="00A64E9D" w:rsidRDefault="00000000">
            <w:pPr>
              <w:numPr>
                <w:ilvl w:val="0"/>
                <w:numId w:val="4"/>
              </w:numPr>
              <w:spacing w:line="276" w:lineRule="auto"/>
              <w:rPr>
                <w:sz w:val="20"/>
                <w:szCs w:val="20"/>
              </w:rPr>
            </w:pPr>
            <w:r>
              <w:rPr>
                <w:sz w:val="20"/>
                <w:szCs w:val="20"/>
              </w:rPr>
              <w:t>Parents as Teachers</w:t>
            </w:r>
          </w:p>
          <w:p w14:paraId="5A37810B" w14:textId="77777777" w:rsidR="00A64E9D" w:rsidRDefault="00A64E9D">
            <w:pPr>
              <w:ind w:left="720"/>
              <w:rPr>
                <w:sz w:val="20"/>
                <w:szCs w:val="20"/>
              </w:rPr>
            </w:pPr>
          </w:p>
        </w:tc>
      </w:tr>
    </w:tbl>
    <w:p w14:paraId="28AB866B" w14:textId="77777777" w:rsidR="00A64E9D" w:rsidRDefault="00000000">
      <w:pPr>
        <w:rPr>
          <w:sz w:val="16"/>
          <w:szCs w:val="16"/>
        </w:rPr>
      </w:pPr>
      <w:r>
        <w:rPr>
          <w:sz w:val="16"/>
          <w:szCs w:val="16"/>
        </w:rPr>
        <w:t>WIC = Women Infant and Children's (food program)</w:t>
      </w:r>
      <w:r>
        <w:rPr>
          <w:sz w:val="16"/>
          <w:szCs w:val="16"/>
        </w:rPr>
        <w:tab/>
      </w:r>
      <w:r>
        <w:rPr>
          <w:sz w:val="16"/>
          <w:szCs w:val="16"/>
        </w:rPr>
        <w:tab/>
      </w:r>
      <w:r>
        <w:rPr>
          <w:sz w:val="16"/>
          <w:szCs w:val="16"/>
        </w:rPr>
        <w:tab/>
      </w:r>
      <w:r>
        <w:rPr>
          <w:sz w:val="16"/>
          <w:szCs w:val="16"/>
        </w:rPr>
        <w:tab/>
        <w:t>FIP = Family Investment Program (cash assistance to needy families)</w:t>
      </w:r>
    </w:p>
    <w:p w14:paraId="57508E3D" w14:textId="77777777" w:rsidR="00A64E9D" w:rsidRDefault="00000000">
      <w:pPr>
        <w:rPr>
          <w:sz w:val="16"/>
          <w:szCs w:val="16"/>
        </w:rPr>
      </w:pPr>
      <w:r>
        <w:rPr>
          <w:sz w:val="16"/>
          <w:szCs w:val="16"/>
        </w:rPr>
        <w:t xml:space="preserve">Hawk-i = Health and Well Kids in Iowa (health insurance program) </w:t>
      </w:r>
      <w:r>
        <w:rPr>
          <w:sz w:val="16"/>
          <w:szCs w:val="16"/>
        </w:rPr>
        <w:tab/>
      </w:r>
      <w:r>
        <w:rPr>
          <w:sz w:val="16"/>
          <w:szCs w:val="16"/>
        </w:rPr>
        <w:tab/>
        <w:t xml:space="preserve">Medicaid or Title 19 = health insurance </w:t>
      </w:r>
    </w:p>
    <w:p w14:paraId="486D8C0E" w14:textId="77777777" w:rsidR="00A64E9D" w:rsidRDefault="00000000">
      <w:pPr>
        <w:pBdr>
          <w:top w:val="nil"/>
          <w:left w:val="nil"/>
          <w:bottom w:val="nil"/>
          <w:right w:val="nil"/>
          <w:between w:val="nil"/>
        </w:pBdr>
        <w:rPr>
          <w:color w:val="000000"/>
          <w:sz w:val="16"/>
          <w:szCs w:val="16"/>
        </w:rPr>
      </w:pPr>
      <w:r>
        <w:rPr>
          <w:color w:val="000000"/>
          <w:sz w:val="16"/>
          <w:szCs w:val="16"/>
        </w:rPr>
        <w:t>FPL = Federal Poverty Level</w:t>
      </w:r>
      <w:r>
        <w:rPr>
          <w:color w:val="000000"/>
          <w:sz w:val="16"/>
          <w:szCs w:val="16"/>
        </w:rPr>
        <w:tab/>
      </w:r>
      <w:r>
        <w:rPr>
          <w:color w:val="000000"/>
          <w:sz w:val="16"/>
          <w:szCs w:val="16"/>
        </w:rPr>
        <w:tab/>
      </w:r>
      <w:r>
        <w:rPr>
          <w:color w:val="000000"/>
          <w:sz w:val="16"/>
          <w:szCs w:val="16"/>
        </w:rPr>
        <w:tab/>
      </w:r>
      <w:r>
        <w:rPr>
          <w:color w:val="000000"/>
          <w:sz w:val="16"/>
          <w:szCs w:val="16"/>
        </w:rPr>
        <w:tab/>
      </w:r>
      <w:r>
        <w:rPr>
          <w:color w:val="000000"/>
          <w:sz w:val="16"/>
          <w:szCs w:val="16"/>
        </w:rPr>
        <w:tab/>
      </w:r>
      <w:r>
        <w:rPr>
          <w:color w:val="000000"/>
          <w:sz w:val="16"/>
          <w:szCs w:val="16"/>
        </w:rPr>
        <w:tab/>
        <w:t xml:space="preserve">MCH = Maternal child health </w:t>
      </w:r>
      <w:r>
        <w:rPr>
          <w:color w:val="000000"/>
          <w:sz w:val="16"/>
          <w:szCs w:val="16"/>
        </w:rPr>
        <w:tab/>
      </w:r>
      <w:r>
        <w:rPr>
          <w:color w:val="000000"/>
          <w:sz w:val="16"/>
          <w:szCs w:val="16"/>
        </w:rPr>
        <w:tab/>
      </w:r>
      <w:r>
        <w:rPr>
          <w:color w:val="000000"/>
          <w:sz w:val="16"/>
          <w:szCs w:val="16"/>
        </w:rPr>
        <w:tab/>
      </w:r>
    </w:p>
    <w:p w14:paraId="2DA2E362" w14:textId="77777777" w:rsidR="00A64E9D" w:rsidRDefault="00A64E9D">
      <w:pPr>
        <w:rPr>
          <w:sz w:val="16"/>
          <w:szCs w:val="16"/>
        </w:rPr>
      </w:pPr>
    </w:p>
    <w:p w14:paraId="5CF9E876" w14:textId="77777777" w:rsidR="00A64E9D" w:rsidRDefault="00A64E9D">
      <w:pPr>
        <w:rPr>
          <w:sz w:val="16"/>
          <w:szCs w:val="16"/>
        </w:rPr>
      </w:pPr>
    </w:p>
    <w:p w14:paraId="19BCF596" w14:textId="77777777" w:rsidR="00A64E9D" w:rsidRDefault="00A64E9D">
      <w:pPr>
        <w:rPr>
          <w:sz w:val="16"/>
          <w:szCs w:val="16"/>
        </w:rPr>
      </w:pPr>
    </w:p>
    <w:p w14:paraId="01264500" w14:textId="37141A59" w:rsidR="00A64E9D" w:rsidRDefault="00000000">
      <w:pPr>
        <w:jc w:val="right"/>
      </w:pPr>
      <w:r>
        <w:rPr>
          <w:sz w:val="16"/>
          <w:szCs w:val="16"/>
        </w:rPr>
        <w:t xml:space="preserve">Updated </w:t>
      </w:r>
      <w:r w:rsidR="004567E9">
        <w:rPr>
          <w:sz w:val="16"/>
          <w:szCs w:val="16"/>
        </w:rPr>
        <w:t>9-24-25</w:t>
      </w:r>
    </w:p>
    <w:sectPr w:rsidR="00A64E9D">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ADF702F0-CB14-4035-99F7-6E09D7975FB6}"/>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7E5840C3-E387-4A25-9969-86ED91C29484}"/>
    <w:embedBold r:id="rId3" w:fontKey="{B3527A98-B73A-4144-8E08-70217C0E8953}"/>
  </w:font>
  <w:font w:name="Calibri">
    <w:panose1 w:val="020F0502020204030204"/>
    <w:charset w:val="00"/>
    <w:family w:val="swiss"/>
    <w:pitch w:val="variable"/>
    <w:sig w:usb0="E4002EFF" w:usb1="C000247B" w:usb2="00000009" w:usb3="00000000" w:csb0="000001FF" w:csb1="00000000"/>
    <w:embedRegular r:id="rId4" w:fontKey="{5031A309-65B9-456E-B9AF-072B67EE98F1}"/>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4CDBBD5A-1398-4624-A307-2B02C8B91F4B}"/>
  </w:font>
  <w:font w:name="Georgia">
    <w:panose1 w:val="02040502050405020303"/>
    <w:charset w:val="00"/>
    <w:family w:val="roman"/>
    <w:pitch w:val="variable"/>
    <w:sig w:usb0="00000287" w:usb1="00000000" w:usb2="00000000" w:usb3="00000000" w:csb0="0000009F" w:csb1="00000000"/>
    <w:embedRegular r:id="rId6" w:fontKey="{EDA453AF-767E-4FF2-87F0-2A2DD486C4C7}"/>
    <w:embedItalic r:id="rId7" w:fontKey="{F772E9E1-3072-4E5F-BEF1-01C1159A26E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3AE"/>
    <w:multiLevelType w:val="multilevel"/>
    <w:tmpl w:val="CFF8E3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1171AA"/>
    <w:multiLevelType w:val="multilevel"/>
    <w:tmpl w:val="AC96A3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D8F2D28"/>
    <w:multiLevelType w:val="multilevel"/>
    <w:tmpl w:val="3C061B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13A12ED"/>
    <w:multiLevelType w:val="multilevel"/>
    <w:tmpl w:val="771254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8585591">
    <w:abstractNumId w:val="0"/>
  </w:num>
  <w:num w:numId="2" w16cid:durableId="151874473">
    <w:abstractNumId w:val="1"/>
  </w:num>
  <w:num w:numId="3" w16cid:durableId="687751880">
    <w:abstractNumId w:val="2"/>
  </w:num>
  <w:num w:numId="4" w16cid:durableId="1520695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E9D"/>
    <w:rsid w:val="000356CA"/>
    <w:rsid w:val="00295F46"/>
    <w:rsid w:val="003325EE"/>
    <w:rsid w:val="004567E9"/>
    <w:rsid w:val="004723C4"/>
    <w:rsid w:val="00486746"/>
    <w:rsid w:val="004B5BCE"/>
    <w:rsid w:val="00580A92"/>
    <w:rsid w:val="0058288F"/>
    <w:rsid w:val="00603B2C"/>
    <w:rsid w:val="008433DE"/>
    <w:rsid w:val="00A64E9D"/>
    <w:rsid w:val="00A8547A"/>
    <w:rsid w:val="00AE3099"/>
    <w:rsid w:val="00B526C3"/>
    <w:rsid w:val="00D11429"/>
    <w:rsid w:val="00D8674F"/>
    <w:rsid w:val="00EC3247"/>
    <w:rsid w:val="00FC1FC7"/>
    <w:rsid w:val="00FC22F0"/>
    <w:rsid w:val="00FE6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A0D8F"/>
  <w15:docId w15:val="{F67143F3-1BC6-48A1-99FD-B6792FF32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7F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semiHidden/>
    <w:unhideWhenUsed/>
    <w:qFormat/>
    <w:rsid w:val="006C5218"/>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6C130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467A3"/>
    <w:pPr>
      <w:spacing w:after="200" w:line="276" w:lineRule="auto"/>
      <w:ind w:left="720"/>
      <w:contextualSpacing/>
    </w:pPr>
    <w:rPr>
      <w:rFonts w:asciiTheme="minorHAnsi" w:eastAsiaTheme="minorHAnsi" w:hAnsiTheme="minorHAnsi" w:cstheme="minorBidi"/>
      <w:sz w:val="22"/>
      <w:szCs w:val="22"/>
    </w:rPr>
  </w:style>
  <w:style w:type="paragraph" w:styleId="z-TopofForm">
    <w:name w:val="HTML Top of Form"/>
    <w:basedOn w:val="Normal"/>
    <w:next w:val="Normal"/>
    <w:link w:val="z-TopofFormChar"/>
    <w:hidden/>
    <w:uiPriority w:val="99"/>
    <w:semiHidden/>
    <w:unhideWhenUsed/>
    <w:rsid w:val="009B0C81"/>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9B0C81"/>
    <w:rPr>
      <w:rFonts w:ascii="Arial" w:eastAsia="Times New Roman" w:hAnsi="Arial" w:cs="Arial"/>
      <w:vanish/>
      <w:sz w:val="16"/>
      <w:szCs w:val="16"/>
    </w:rPr>
  </w:style>
  <w:style w:type="character" w:customStyle="1" w:styleId="textitem">
    <w:name w:val="textitem"/>
    <w:basedOn w:val="DefaultParagraphFont"/>
    <w:rsid w:val="009B0C81"/>
  </w:style>
  <w:style w:type="paragraph" w:styleId="z-BottomofForm">
    <w:name w:val="HTML Bottom of Form"/>
    <w:basedOn w:val="Normal"/>
    <w:next w:val="Normal"/>
    <w:link w:val="z-BottomofFormChar"/>
    <w:hidden/>
    <w:uiPriority w:val="99"/>
    <w:unhideWhenUsed/>
    <w:rsid w:val="009B0C81"/>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9B0C81"/>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9B0C81"/>
    <w:rPr>
      <w:rFonts w:ascii="Tahoma" w:hAnsi="Tahoma" w:cs="Tahoma"/>
      <w:sz w:val="16"/>
      <w:szCs w:val="16"/>
    </w:rPr>
  </w:style>
  <w:style w:type="character" w:customStyle="1" w:styleId="BalloonTextChar">
    <w:name w:val="Balloon Text Char"/>
    <w:basedOn w:val="DefaultParagraphFont"/>
    <w:link w:val="BalloonText"/>
    <w:uiPriority w:val="99"/>
    <w:semiHidden/>
    <w:rsid w:val="009B0C81"/>
    <w:rPr>
      <w:rFonts w:ascii="Tahoma" w:hAnsi="Tahoma" w:cs="Tahoma"/>
      <w:sz w:val="16"/>
      <w:szCs w:val="16"/>
    </w:rPr>
  </w:style>
  <w:style w:type="table" w:styleId="TableGrid">
    <w:name w:val="Table Grid"/>
    <w:basedOn w:val="TableNormal"/>
    <w:uiPriority w:val="59"/>
    <w:rsid w:val="009247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24705"/>
  </w:style>
  <w:style w:type="paragraph" w:styleId="Header">
    <w:name w:val="header"/>
    <w:basedOn w:val="Normal"/>
    <w:link w:val="HeaderChar"/>
    <w:uiPriority w:val="99"/>
    <w:semiHidden/>
    <w:unhideWhenUsed/>
    <w:rsid w:val="000729B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semiHidden/>
    <w:rsid w:val="000729BA"/>
  </w:style>
  <w:style w:type="paragraph" w:styleId="Footer">
    <w:name w:val="footer"/>
    <w:basedOn w:val="Normal"/>
    <w:link w:val="FooterChar"/>
    <w:uiPriority w:val="99"/>
    <w:semiHidden/>
    <w:unhideWhenUsed/>
    <w:rsid w:val="000729BA"/>
    <w:pPr>
      <w:tabs>
        <w:tab w:val="center" w:pos="4680"/>
        <w:tab w:val="right" w:pos="9360"/>
      </w:tabs>
    </w:pPr>
  </w:style>
  <w:style w:type="character" w:customStyle="1" w:styleId="FooterChar">
    <w:name w:val="Footer Char"/>
    <w:basedOn w:val="DefaultParagraphFont"/>
    <w:link w:val="Footer"/>
    <w:uiPriority w:val="99"/>
    <w:semiHidden/>
    <w:rsid w:val="000729BA"/>
  </w:style>
  <w:style w:type="paragraph" w:styleId="NormalWeb">
    <w:name w:val="Normal (Web)"/>
    <w:basedOn w:val="Normal"/>
    <w:uiPriority w:val="99"/>
    <w:semiHidden/>
    <w:unhideWhenUsed/>
    <w:rsid w:val="002E550C"/>
    <w:pPr>
      <w:spacing w:after="240"/>
    </w:pPr>
  </w:style>
  <w:style w:type="character" w:customStyle="1" w:styleId="mailing-address">
    <w:name w:val="mailing-address"/>
    <w:basedOn w:val="DefaultParagraphFont"/>
    <w:rsid w:val="002E550C"/>
  </w:style>
  <w:style w:type="character" w:customStyle="1" w:styleId="hours-of-operation">
    <w:name w:val="hours-of-operation"/>
    <w:basedOn w:val="DefaultParagraphFont"/>
    <w:rsid w:val="002E550C"/>
  </w:style>
  <w:style w:type="character" w:styleId="Strong">
    <w:name w:val="Strong"/>
    <w:basedOn w:val="DefaultParagraphFont"/>
    <w:uiPriority w:val="22"/>
    <w:qFormat/>
    <w:rsid w:val="002E550C"/>
    <w:rPr>
      <w:b/>
      <w:bCs/>
    </w:rPr>
  </w:style>
  <w:style w:type="paragraph" w:customStyle="1" w:styleId="h-4">
    <w:name w:val="h-4"/>
    <w:basedOn w:val="Normal"/>
    <w:rsid w:val="00662707"/>
    <w:pPr>
      <w:spacing w:before="100" w:beforeAutospacing="1" w:after="100" w:afterAutospacing="1"/>
    </w:pPr>
  </w:style>
  <w:style w:type="character" w:customStyle="1" w:styleId="bold">
    <w:name w:val="bold"/>
    <w:basedOn w:val="DefaultParagraphFont"/>
    <w:rsid w:val="00662707"/>
  </w:style>
  <w:style w:type="paragraph" w:customStyle="1" w:styleId="instruction">
    <w:name w:val="instruction"/>
    <w:basedOn w:val="Normal"/>
    <w:rsid w:val="00662707"/>
    <w:pPr>
      <w:spacing w:before="100" w:beforeAutospacing="1" w:after="100" w:afterAutospacing="1"/>
    </w:pPr>
  </w:style>
  <w:style w:type="character" w:customStyle="1" w:styleId="apple-converted-space">
    <w:name w:val="apple-converted-space"/>
    <w:basedOn w:val="DefaultParagraphFont"/>
    <w:rsid w:val="00662707"/>
  </w:style>
  <w:style w:type="paragraph" w:customStyle="1" w:styleId="TableParagraph">
    <w:name w:val="Table Paragraph"/>
    <w:basedOn w:val="Normal"/>
    <w:uiPriority w:val="1"/>
    <w:qFormat/>
    <w:rsid w:val="00AB541F"/>
    <w:pPr>
      <w:widowControl w:val="0"/>
      <w:autoSpaceDE w:val="0"/>
      <w:autoSpaceDN w:val="0"/>
      <w:adjustRightInd w:val="0"/>
    </w:pPr>
    <w:rPr>
      <w:rFonts w:eastAsiaTheme="minorEastAsia"/>
    </w:rPr>
  </w:style>
  <w:style w:type="character" w:customStyle="1" w:styleId="Heading2Char">
    <w:name w:val="Heading 2 Char"/>
    <w:basedOn w:val="DefaultParagraphFont"/>
    <w:link w:val="Heading2"/>
    <w:uiPriority w:val="9"/>
    <w:rsid w:val="006C5218"/>
    <w:rPr>
      <w:rFonts w:ascii="Times New Roman" w:eastAsia="Times New Roman" w:hAnsi="Times New Roman" w:cs="Times New Roman"/>
      <w:b/>
      <w:bCs/>
      <w:sz w:val="36"/>
      <w:szCs w:val="36"/>
    </w:rPr>
  </w:style>
  <w:style w:type="character" w:styleId="Hyperlink">
    <w:name w:val="Hyperlink"/>
    <w:uiPriority w:val="99"/>
    <w:rsid w:val="007E0760"/>
    <w:rPr>
      <w:color w:val="003399"/>
      <w:u w:val="single"/>
    </w:rPr>
  </w:style>
  <w:style w:type="character" w:styleId="Emphasis">
    <w:name w:val="Emphasis"/>
    <w:basedOn w:val="DefaultParagraphFont"/>
    <w:uiPriority w:val="20"/>
    <w:qFormat/>
    <w:rsid w:val="004E3865"/>
    <w:rPr>
      <w:i/>
      <w:iCs/>
    </w:rPr>
  </w:style>
  <w:style w:type="character" w:customStyle="1" w:styleId="Heading3Char">
    <w:name w:val="Heading 3 Char"/>
    <w:basedOn w:val="DefaultParagraphFont"/>
    <w:link w:val="Heading3"/>
    <w:uiPriority w:val="9"/>
    <w:semiHidden/>
    <w:rsid w:val="006C1307"/>
    <w:rPr>
      <w:rFonts w:asciiTheme="majorHAnsi" w:eastAsiaTheme="majorEastAsia" w:hAnsiTheme="majorHAnsi" w:cstheme="majorBidi"/>
      <w:b/>
      <w:bCs/>
      <w:color w:val="4F81BD" w:themeColor="accent1"/>
      <w:sz w:val="24"/>
      <w:szCs w:val="24"/>
    </w:rPr>
  </w:style>
  <w:style w:type="paragraph" w:customStyle="1" w:styleId="Normal1">
    <w:name w:val="Normal1"/>
    <w:rsid w:val="00B01DB3"/>
    <w:rPr>
      <w:color w:val="00000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opp.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newopp.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lsiowa.org/" TargetMode="External"/><Relationship Id="rId11" Type="http://schemas.openxmlformats.org/officeDocument/2006/relationships/hyperlink" Target="https://www.everystep.org/about" TargetMode="External"/><Relationship Id="rId5" Type="http://schemas.openxmlformats.org/officeDocument/2006/relationships/webSettings" Target="webSettings.xml"/><Relationship Id="rId10" Type="http://schemas.openxmlformats.org/officeDocument/2006/relationships/hyperlink" Target="https://www.everystep.org/about" TargetMode="External"/><Relationship Id="rId4" Type="http://schemas.openxmlformats.org/officeDocument/2006/relationships/settings" Target="settings.xml"/><Relationship Id="rId9" Type="http://schemas.openxmlformats.org/officeDocument/2006/relationships/hyperlink" Target="http://www.extension.iastate.edu/"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DYCkvQgchBSUDc6WqJGqc37KWw==">CgMxLjA4AHIhMUJGWEFRa0ZKenVKUVhIOWt2ZlRqVW5WNlM5Y0E3ZERO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1132</Words>
  <Characters>6455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 Schrader</dc:creator>
  <cp:lastModifiedBy>Debra Schrader</cp:lastModifiedBy>
  <cp:revision>14</cp:revision>
  <dcterms:created xsi:type="dcterms:W3CDTF">2024-10-22T15:08:00Z</dcterms:created>
  <dcterms:modified xsi:type="dcterms:W3CDTF">2025-10-09T22:40:00Z</dcterms:modified>
</cp:coreProperties>
</file>